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ТРАНСПОРТА РОССИЙСКОЙ ФЕДЕРАЦИИ</w:t>
      </w: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14 мая 2015 г. N 174</w:t>
      </w: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ПЕРЕЧНЯ</w:t>
      </w:r>
      <w:r>
        <w:rPr>
          <w:rFonts w:ascii="Arial" w:hAnsi="Arial" w:cs="Arial"/>
          <w:b/>
          <w:bCs/>
          <w:color w:val="222222"/>
        </w:rPr>
        <w:br/>
        <w:t>ДОЛЖНОСТЕЙ ГОСУДАРСТВЕННОЙ ГРАЖДАНСКОЙ</w:t>
      </w:r>
      <w:r>
        <w:rPr>
          <w:rFonts w:ascii="Arial" w:hAnsi="Arial" w:cs="Arial"/>
          <w:b/>
          <w:bCs/>
          <w:color w:val="222222"/>
        </w:rPr>
        <w:br/>
        <w:t xml:space="preserve">СЛУЖБЫ МИНИСТЕРСТВА ТРАНСПОРТА РОССИЙСКОЙ </w:t>
      </w:r>
      <w:proofErr w:type="gramStart"/>
      <w:r>
        <w:rPr>
          <w:rFonts w:ascii="Arial" w:hAnsi="Arial" w:cs="Arial"/>
          <w:b/>
          <w:bCs/>
          <w:color w:val="222222"/>
        </w:rPr>
        <w:t>ФЕДЕРАЦИИ,</w:t>
      </w:r>
      <w:r>
        <w:rPr>
          <w:rFonts w:ascii="Arial" w:hAnsi="Arial" w:cs="Arial"/>
          <w:b/>
          <w:bCs/>
          <w:color w:val="222222"/>
        </w:rPr>
        <w:br/>
        <w:t>ПРИ</w:t>
      </w:r>
      <w:proofErr w:type="gramEnd"/>
      <w:r>
        <w:rPr>
          <w:rFonts w:ascii="Arial" w:hAnsi="Arial" w:cs="Arial"/>
          <w:b/>
          <w:bCs/>
          <w:color w:val="222222"/>
        </w:rPr>
        <w:t xml:space="preserve"> ЗАМЕЩЕНИИ КОТОРЫХ ГОСУДАРСТВЕННЫМ ГРАЖДАНСКИМ</w:t>
      </w:r>
      <w:r>
        <w:rPr>
          <w:rFonts w:ascii="Arial" w:hAnsi="Arial" w:cs="Arial"/>
          <w:b/>
          <w:bCs/>
          <w:color w:val="222222"/>
        </w:rPr>
        <w:br/>
        <w:t>СЛУЖАЩИМ ЗАПРЕЩЕНО ОТКРЫВАТЬ И ИМЕТЬ СЧЕТА (ВКЛАДЫ),</w:t>
      </w:r>
      <w:r>
        <w:rPr>
          <w:rFonts w:ascii="Arial" w:hAnsi="Arial" w:cs="Arial"/>
          <w:b/>
          <w:bCs/>
          <w:color w:val="222222"/>
        </w:rPr>
        <w:br/>
        <w:t>ХРАНИТЬ НАЛИЧНЫЕ ДЕНЕЖНЫЕ СРЕДСТВА И ЦЕННОСТИ В ИНОСТРАННЫХ</w:t>
      </w:r>
      <w:r>
        <w:rPr>
          <w:rFonts w:ascii="Arial" w:hAnsi="Arial" w:cs="Arial"/>
          <w:b/>
          <w:bCs/>
          <w:color w:val="222222"/>
        </w:rPr>
        <w:br/>
        <w:t>БАНКАХ, РАСПОЛОЖЕННЫХ ЗА ПРЕДЕЛАМИ ТЕРРИТОРИИ РОССИЙСКОЙ</w:t>
      </w:r>
      <w:r>
        <w:rPr>
          <w:rFonts w:ascii="Arial" w:hAnsi="Arial" w:cs="Arial"/>
          <w:b/>
          <w:bCs/>
          <w:color w:val="222222"/>
        </w:rPr>
        <w:br/>
        <w:t>ФЕДЕРАЦИИ, ВЛАДЕТЬ И (ИЛИ) ПОЛЬЗОВАТЬСЯ ИНОСТРАННЫМИ</w:t>
      </w:r>
      <w:r>
        <w:rPr>
          <w:rFonts w:ascii="Arial" w:hAnsi="Arial" w:cs="Arial"/>
          <w:b/>
          <w:bCs/>
          <w:color w:val="222222"/>
        </w:rPr>
        <w:br/>
        <w:t>ФИНАНСОВЫМИ ИНСТРУМЕНТАМИ</w:t>
      </w: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2E7FF2" w:rsidRDefault="002E7FF2" w:rsidP="002E7F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подпунктом "и" пункта 1 части 1 статьи 2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7 мая 2013 г. N 79-ФЗ</w:t>
        </w:r>
      </w:hyperlink>
      <w:r>
        <w:rPr>
          <w:rFonts w:ascii="Arial" w:hAnsi="Arial" w:cs="Arial"/>
          <w:color w:val="222222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1), ст. 7542), во исполнение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Указа Президента Российской Федерации от 8 марта 2015 г. N 120</w:t>
        </w:r>
      </w:hyperlink>
      <w:r>
        <w:rPr>
          <w:rFonts w:ascii="Arial" w:hAnsi="Arial" w:cs="Arial"/>
          <w:color w:val="222222"/>
        </w:rPr>
        <w:t> "О некоторых вопросах противодействия коррупции" (Собрание законодательства Российской Федерации, 2015, N 10, ст. 1506) приказываю:</w:t>
      </w:r>
    </w:p>
    <w:p w:rsidR="002E7FF2" w:rsidRDefault="002E7FF2" w:rsidP="002E7FF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прилагаемый Перечень должностей государственной гражданской службы Министерства транспорта Российской Федерации, при замещении которых государственным гражданским служащим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E7FF2" w:rsidRDefault="002E7FF2" w:rsidP="002E7FF2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  <w:r>
        <w:rPr>
          <w:rFonts w:ascii="Arial" w:hAnsi="Arial" w:cs="Arial"/>
          <w:color w:val="222222"/>
        </w:rPr>
        <w:br/>
        <w:t>М.Ю.СОКОЛОВ</w:t>
      </w:r>
    </w:p>
    <w:p w:rsidR="002E7FF2" w:rsidRDefault="002E7FF2" w:rsidP="002E7FF2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  <w:r>
        <w:rPr>
          <w:rFonts w:ascii="Arial" w:hAnsi="Arial" w:cs="Arial"/>
          <w:color w:val="222222"/>
        </w:rPr>
        <w:br/>
        <w:t>приказом Минтранса России</w:t>
      </w:r>
      <w:r>
        <w:rPr>
          <w:rFonts w:ascii="Arial" w:hAnsi="Arial" w:cs="Arial"/>
          <w:color w:val="222222"/>
        </w:rPr>
        <w:br/>
        <w:t>от 14 мая 2015 г. N 174</w:t>
      </w: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ПЕРЕЧЕНЬ</w:t>
      </w:r>
      <w:r>
        <w:rPr>
          <w:rFonts w:ascii="Arial" w:hAnsi="Arial" w:cs="Arial"/>
          <w:b/>
          <w:bCs/>
          <w:color w:val="222222"/>
        </w:rPr>
        <w:br/>
        <w:t>ДОЛЖНОСТЕЙ ГОСУДАРСТВЕННОЙ ГРАЖДАНСКОЙ</w:t>
      </w:r>
      <w:r>
        <w:rPr>
          <w:rFonts w:ascii="Arial" w:hAnsi="Arial" w:cs="Arial"/>
          <w:b/>
          <w:bCs/>
          <w:color w:val="222222"/>
        </w:rPr>
        <w:br/>
        <w:t xml:space="preserve">СЛУЖБЫ МИНИСТЕРСТВА ТРАНСПОРТА РОССИЙСКОЙ </w:t>
      </w:r>
      <w:proofErr w:type="gramStart"/>
      <w:r>
        <w:rPr>
          <w:rFonts w:ascii="Arial" w:hAnsi="Arial" w:cs="Arial"/>
          <w:b/>
          <w:bCs/>
          <w:color w:val="222222"/>
        </w:rPr>
        <w:t>ФЕДЕРАЦИИ,</w:t>
      </w:r>
      <w:r>
        <w:rPr>
          <w:rFonts w:ascii="Arial" w:hAnsi="Arial" w:cs="Arial"/>
          <w:b/>
          <w:bCs/>
          <w:color w:val="222222"/>
        </w:rPr>
        <w:br/>
        <w:t>ПРИ</w:t>
      </w:r>
      <w:proofErr w:type="gramEnd"/>
      <w:r>
        <w:rPr>
          <w:rFonts w:ascii="Arial" w:hAnsi="Arial" w:cs="Arial"/>
          <w:b/>
          <w:bCs/>
          <w:color w:val="222222"/>
        </w:rPr>
        <w:t xml:space="preserve"> ЗАМЕЩЕНИИ КОТОРЫХ ГОСУДАРСТВЕННЫМ ГРАЖДАНСКИМ</w:t>
      </w:r>
      <w:r>
        <w:rPr>
          <w:rFonts w:ascii="Arial" w:hAnsi="Arial" w:cs="Arial"/>
          <w:b/>
          <w:bCs/>
          <w:color w:val="222222"/>
        </w:rPr>
        <w:br/>
        <w:t>СЛУЖАЩИМ ЗАПРЕЩЕНО ОТКРЫВАТЬ И ИМЕТЬ СЧЕТА (ВКЛАДЫ),</w:t>
      </w:r>
      <w:r>
        <w:rPr>
          <w:rFonts w:ascii="Arial" w:hAnsi="Arial" w:cs="Arial"/>
          <w:b/>
          <w:bCs/>
          <w:color w:val="222222"/>
        </w:rPr>
        <w:br/>
        <w:t>ХРАНИТЬ НАЛИЧНЫЕ ДЕНЕЖНЫЕ СРЕДСТВА И ЦЕННОСТИ В ИНОСТРАННЫХ</w:t>
      </w:r>
      <w:r>
        <w:rPr>
          <w:rFonts w:ascii="Arial" w:hAnsi="Arial" w:cs="Arial"/>
          <w:b/>
          <w:bCs/>
          <w:color w:val="222222"/>
        </w:rPr>
        <w:br/>
        <w:t>БАНКАХ, РАСПОЛОЖЕННЫХ ЗА ПРЕДЕЛАМИ ТЕРРИТОРИИ РОССИЙСКОЙ</w:t>
      </w:r>
      <w:r>
        <w:rPr>
          <w:rFonts w:ascii="Arial" w:hAnsi="Arial" w:cs="Arial"/>
          <w:b/>
          <w:bCs/>
          <w:color w:val="222222"/>
        </w:rPr>
        <w:br/>
        <w:t>ФЕДЕРАЦИИ, ВЛАДЕТЬ И (ИЛИ) ПОЛЬЗОВАТЬСЯ ИНОСТРАННЫМИ</w:t>
      </w:r>
      <w:r>
        <w:rPr>
          <w:rFonts w:ascii="Arial" w:hAnsi="Arial" w:cs="Arial"/>
          <w:b/>
          <w:bCs/>
          <w:color w:val="222222"/>
        </w:rPr>
        <w:br/>
        <w:t>ФИНАНСОВЫМИ ИНСТРУМЕНТАМИ</w:t>
      </w: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2E7FF2" w:rsidRDefault="002E7FF2" w:rsidP="002E7FF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</w:p>
    <w:p w:rsidR="002E7FF2" w:rsidRDefault="002E7FF2" w:rsidP="002E7FF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Директор департамента.</w:t>
      </w:r>
    </w:p>
    <w:p w:rsidR="002E7FF2" w:rsidRDefault="002E7FF2" w:rsidP="002E7FF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Заместитель директора департамента.</w:t>
      </w:r>
    </w:p>
    <w:p w:rsidR="002E7FF2" w:rsidRDefault="002E7FF2" w:rsidP="002E7FF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Заместитель директора департамента - начальник отдела.</w:t>
      </w:r>
    </w:p>
    <w:p w:rsidR="002E7FF2" w:rsidRDefault="002E7FF2" w:rsidP="002E7FF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Помощник Министра.</w:t>
      </w:r>
    </w:p>
    <w:p w:rsidR="002E7FF2" w:rsidRDefault="002E7FF2" w:rsidP="002E7FF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Советник Министра.</w:t>
      </w:r>
    </w:p>
    <w:p w:rsidR="002E7FF2" w:rsidRDefault="002E7FF2" w:rsidP="002E7FF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Должности федеральной государственной гражданской службы, по которым предусмотрен допуск к сведениям особой важности.</w:t>
      </w:r>
    </w:p>
    <w:p w:rsidR="007F7CB7" w:rsidRDefault="002E7FF2"/>
    <w:sectPr w:rsidR="007F7CB7" w:rsidSect="002E7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AC"/>
    <w:rsid w:val="002E7FF2"/>
    <w:rsid w:val="00A96F2F"/>
    <w:rsid w:val="00A97D8B"/>
    <w:rsid w:val="00D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0233-C61C-40AA-8EAE-BF7E827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FF2"/>
    <w:rPr>
      <w:color w:val="0000FF"/>
      <w:u w:val="single"/>
    </w:rPr>
  </w:style>
  <w:style w:type="paragraph" w:customStyle="1" w:styleId="pr">
    <w:name w:val="pr"/>
    <w:basedOn w:val="a"/>
    <w:rsid w:val="002E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president/Ukaz-Prezidenta-RF-ot-08.03.2015-N-120/" TargetMode="External"/><Relationship Id="rId4" Type="http://schemas.openxmlformats.org/officeDocument/2006/relationships/hyperlink" Target="https://rulaws.ru/laws/Federalnyy-zakon-ot-07.05.2013-N-79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2020-10-21T17:41:00Z</dcterms:created>
  <dcterms:modified xsi:type="dcterms:W3CDTF">2020-10-21T17:42:00Z</dcterms:modified>
</cp:coreProperties>
</file>