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51" w:rsidRPr="00897BB9" w:rsidRDefault="00DD7451" w:rsidP="0046702D">
      <w:pPr>
        <w:jc w:val="right"/>
        <w:rPr>
          <w:b/>
          <w:sz w:val="16"/>
          <w:szCs w:val="16"/>
        </w:rPr>
      </w:pPr>
      <w:r w:rsidRPr="00897BB9">
        <w:rPr>
          <w:b/>
          <w:sz w:val="16"/>
          <w:szCs w:val="16"/>
        </w:rPr>
        <w:t>Форма № 8</w:t>
      </w:r>
    </w:p>
    <w:p w:rsidR="00DD7451" w:rsidRPr="00897BB9" w:rsidRDefault="00DD7451" w:rsidP="0046702D">
      <w:pPr>
        <w:jc w:val="right"/>
        <w:rPr>
          <w:b/>
          <w:sz w:val="16"/>
          <w:szCs w:val="16"/>
        </w:rPr>
      </w:pPr>
    </w:p>
    <w:p w:rsidR="00DD7451" w:rsidRPr="00897BB9" w:rsidRDefault="00DD7451" w:rsidP="0046702D">
      <w:pPr>
        <w:jc w:val="center"/>
        <w:rPr>
          <w:b/>
          <w:sz w:val="16"/>
          <w:szCs w:val="16"/>
        </w:rPr>
      </w:pPr>
      <w:r w:rsidRPr="00897BB9">
        <w:rPr>
          <w:b/>
          <w:sz w:val="16"/>
          <w:szCs w:val="16"/>
        </w:rPr>
        <w:t>Информация о результатах реализации ключевых программных мероприятий</w:t>
      </w:r>
      <w:r w:rsidR="00A67DEB" w:rsidRPr="00897BB9">
        <w:rPr>
          <w:b/>
          <w:sz w:val="16"/>
          <w:szCs w:val="16"/>
        </w:rPr>
        <w:t xml:space="preserve"> Программы</w:t>
      </w:r>
      <w:r w:rsidRPr="00897BB9">
        <w:rPr>
          <w:b/>
          <w:sz w:val="16"/>
          <w:szCs w:val="16"/>
        </w:rPr>
        <w:t xml:space="preserve"> за 9 месяцев 2016 года</w:t>
      </w:r>
    </w:p>
    <w:tbl>
      <w:tblPr>
        <w:tblW w:w="316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316"/>
        <w:gridCol w:w="1704"/>
        <w:gridCol w:w="1671"/>
        <w:gridCol w:w="1671"/>
        <w:gridCol w:w="3893"/>
        <w:gridCol w:w="4032"/>
        <w:gridCol w:w="2636"/>
        <w:gridCol w:w="2636"/>
        <w:gridCol w:w="2636"/>
        <w:gridCol w:w="2636"/>
        <w:gridCol w:w="2636"/>
        <w:gridCol w:w="2636"/>
      </w:tblGrid>
      <w:tr w:rsidR="00BE1BFA" w:rsidRPr="00897BB9" w:rsidTr="006F73E2">
        <w:trPr>
          <w:gridAfter w:val="6"/>
          <w:wAfter w:w="15816" w:type="dxa"/>
          <w:trHeight w:val="941"/>
        </w:trPr>
        <w:tc>
          <w:tcPr>
            <w:tcW w:w="577" w:type="dxa"/>
            <w:vMerge w:val="restart"/>
            <w:tcBorders>
              <w:bottom w:val="single" w:sz="4" w:space="0" w:color="auto"/>
            </w:tcBorders>
            <w:vAlign w:val="center"/>
          </w:tcPr>
          <w:p w:rsidR="00BE1BFA" w:rsidRPr="00897BB9" w:rsidRDefault="00BE1BFA" w:rsidP="0046702D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897BB9">
              <w:rPr>
                <w:b/>
                <w:sz w:val="16"/>
                <w:szCs w:val="16"/>
              </w:rPr>
              <w:t>п</w:t>
            </w:r>
            <w:proofErr w:type="gramEnd"/>
            <w:r w:rsidRPr="00897BB9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316" w:type="dxa"/>
            <w:vMerge w:val="restart"/>
            <w:tcBorders>
              <w:bottom w:val="single" w:sz="4" w:space="0" w:color="auto"/>
            </w:tcBorders>
            <w:vAlign w:val="center"/>
          </w:tcPr>
          <w:p w:rsidR="00BE1BFA" w:rsidRPr="00897BB9" w:rsidRDefault="00BE1BFA" w:rsidP="0046702D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Ключевые мероприятия, источники финансирования и направления расходов</w:t>
            </w:r>
          </w:p>
        </w:tc>
        <w:tc>
          <w:tcPr>
            <w:tcW w:w="1704" w:type="dxa"/>
            <w:vMerge w:val="restart"/>
            <w:tcBorders>
              <w:bottom w:val="single" w:sz="4" w:space="0" w:color="auto"/>
            </w:tcBorders>
            <w:vAlign w:val="center"/>
          </w:tcPr>
          <w:p w:rsidR="00BE1BFA" w:rsidRPr="00897BB9" w:rsidRDefault="00BE1BFA" w:rsidP="0046702D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Предусмотрено    на 2016 год</w:t>
            </w:r>
          </w:p>
          <w:p w:rsidR="00BE1BFA" w:rsidRPr="00897BB9" w:rsidRDefault="00BE1BFA" w:rsidP="0046702D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(тыс. рублей)</w:t>
            </w:r>
          </w:p>
          <w:p w:rsidR="00BE1BFA" w:rsidRPr="00897BB9" w:rsidRDefault="00BE1BFA" w:rsidP="004670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1" w:type="dxa"/>
            <w:vMerge w:val="restart"/>
            <w:tcBorders>
              <w:bottom w:val="single" w:sz="4" w:space="0" w:color="auto"/>
            </w:tcBorders>
            <w:vAlign w:val="center"/>
          </w:tcPr>
          <w:p w:rsidR="00BE1BFA" w:rsidRPr="00897BB9" w:rsidRDefault="00BE1BFA" w:rsidP="0046702D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 xml:space="preserve">Освоено с начала 2016 года </w:t>
            </w:r>
          </w:p>
          <w:p w:rsidR="00BE1BFA" w:rsidRPr="00897BB9" w:rsidRDefault="00BE1BFA" w:rsidP="0046702D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(тыс. рублей)</w:t>
            </w:r>
          </w:p>
          <w:p w:rsidR="00BE1BFA" w:rsidRPr="00897BB9" w:rsidRDefault="00BE1BFA" w:rsidP="0046702D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 xml:space="preserve">                      </w:t>
            </w:r>
          </w:p>
        </w:tc>
        <w:tc>
          <w:tcPr>
            <w:tcW w:w="1671" w:type="dxa"/>
            <w:vMerge w:val="restart"/>
          </w:tcPr>
          <w:p w:rsidR="00BE1BFA" w:rsidRPr="00897BB9" w:rsidRDefault="00BE1BFA" w:rsidP="0046702D">
            <w:pPr>
              <w:jc w:val="center"/>
              <w:rPr>
                <w:b/>
                <w:sz w:val="16"/>
                <w:szCs w:val="16"/>
              </w:rPr>
            </w:pPr>
          </w:p>
          <w:p w:rsidR="00BE1BFA" w:rsidRPr="00897BB9" w:rsidRDefault="00BE1BFA" w:rsidP="0046702D">
            <w:pPr>
              <w:jc w:val="center"/>
              <w:rPr>
                <w:b/>
                <w:sz w:val="16"/>
                <w:szCs w:val="16"/>
              </w:rPr>
            </w:pPr>
          </w:p>
          <w:p w:rsidR="00BE1BFA" w:rsidRPr="00897BB9" w:rsidRDefault="00BE1BFA" w:rsidP="0046702D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Кассовые расходы и фактические расходы за 9 месяцев 2016 г.</w:t>
            </w:r>
          </w:p>
          <w:p w:rsidR="00BE1BFA" w:rsidRPr="00897BB9" w:rsidRDefault="00BE1BFA" w:rsidP="0046702D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(тыс. рублей)</w:t>
            </w:r>
          </w:p>
          <w:p w:rsidR="00BE1BFA" w:rsidRPr="00897BB9" w:rsidRDefault="00BE1BFA" w:rsidP="004670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5" w:type="dxa"/>
            <w:gridSpan w:val="2"/>
            <w:tcBorders>
              <w:bottom w:val="single" w:sz="4" w:space="0" w:color="auto"/>
            </w:tcBorders>
            <w:vAlign w:val="center"/>
          </w:tcPr>
          <w:p w:rsidR="00BE1BFA" w:rsidRPr="00897BB9" w:rsidRDefault="00BE1BFA" w:rsidP="0046702D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Краткое описание ожидаемого результата реализации ключевого мероприятия</w:t>
            </w:r>
          </w:p>
        </w:tc>
      </w:tr>
      <w:tr w:rsidR="00BE1BFA" w:rsidRPr="00897BB9" w:rsidTr="006F73E2">
        <w:trPr>
          <w:gridAfter w:val="6"/>
          <w:wAfter w:w="15816" w:type="dxa"/>
          <w:trHeight w:val="70"/>
        </w:trPr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BE1BFA" w:rsidRPr="00897BB9" w:rsidRDefault="00BE1BFA" w:rsidP="0046702D">
            <w:pPr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BE1BFA" w:rsidRPr="00897BB9" w:rsidRDefault="00BE1BFA" w:rsidP="0046702D">
            <w:pPr>
              <w:rPr>
                <w:b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BE1BFA" w:rsidRPr="00897BB9" w:rsidRDefault="00BE1BFA" w:rsidP="004670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bottom w:val="single" w:sz="4" w:space="0" w:color="auto"/>
            </w:tcBorders>
          </w:tcPr>
          <w:p w:rsidR="00BE1BFA" w:rsidRPr="00897BB9" w:rsidRDefault="00BE1BFA" w:rsidP="004670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bottom w:val="single" w:sz="4" w:space="0" w:color="auto"/>
            </w:tcBorders>
          </w:tcPr>
          <w:p w:rsidR="00BE1BFA" w:rsidRPr="00897BB9" w:rsidRDefault="00BE1BFA" w:rsidP="004670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:rsidR="00BE1BFA" w:rsidRPr="00897BB9" w:rsidRDefault="00BE1BFA" w:rsidP="0046702D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ожидаемый результат</w:t>
            </w:r>
          </w:p>
          <w:p w:rsidR="00BE1BFA" w:rsidRPr="00897BB9" w:rsidRDefault="00BE1BFA" w:rsidP="0046702D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 xml:space="preserve">к концу 2016 года </w:t>
            </w:r>
            <w:r w:rsidRPr="00897BB9">
              <w:rPr>
                <w:b/>
                <w:sz w:val="16"/>
                <w:szCs w:val="16"/>
              </w:rPr>
              <w:br/>
              <w:t>(за счет всех источников финансирования)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vAlign w:val="center"/>
          </w:tcPr>
          <w:p w:rsidR="00BE1BFA" w:rsidRPr="00897BB9" w:rsidRDefault="00BE1BFA" w:rsidP="0046702D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фактический результат</w:t>
            </w:r>
          </w:p>
          <w:p w:rsidR="00BE1BFA" w:rsidRPr="00897BB9" w:rsidRDefault="00BE1BFA" w:rsidP="0046702D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 xml:space="preserve">на отчетную дату </w:t>
            </w:r>
          </w:p>
          <w:p w:rsidR="00BE1BFA" w:rsidRPr="00897BB9" w:rsidRDefault="00BE1BFA" w:rsidP="0046702D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(за счет всех источников финансирования)</w:t>
            </w:r>
          </w:p>
        </w:tc>
      </w:tr>
      <w:tr w:rsidR="00BE1BFA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BE1BFA" w:rsidRPr="00897BB9" w:rsidRDefault="00BE1BFA" w:rsidP="008C5C6F">
            <w:pPr>
              <w:jc w:val="center"/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316" w:type="dxa"/>
          </w:tcPr>
          <w:p w:rsidR="00BE1BFA" w:rsidRPr="00897BB9" w:rsidRDefault="00BE1BFA" w:rsidP="0046702D">
            <w:pPr>
              <w:jc w:val="center"/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704" w:type="dxa"/>
          </w:tcPr>
          <w:p w:rsidR="00BE1BFA" w:rsidRPr="00897BB9" w:rsidRDefault="00BE1BFA" w:rsidP="0046702D">
            <w:pPr>
              <w:jc w:val="center"/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671" w:type="dxa"/>
          </w:tcPr>
          <w:p w:rsidR="00BE1BFA" w:rsidRPr="00897BB9" w:rsidRDefault="00BE1BFA" w:rsidP="0046702D">
            <w:pPr>
              <w:jc w:val="center"/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671" w:type="dxa"/>
          </w:tcPr>
          <w:p w:rsidR="00BE1BFA" w:rsidRPr="00897BB9" w:rsidRDefault="006D3980" w:rsidP="0046702D">
            <w:pPr>
              <w:jc w:val="center"/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3893" w:type="dxa"/>
          </w:tcPr>
          <w:p w:rsidR="00BE1BFA" w:rsidRPr="00897BB9" w:rsidRDefault="006D3980" w:rsidP="0046702D">
            <w:pPr>
              <w:jc w:val="center"/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4032" w:type="dxa"/>
          </w:tcPr>
          <w:p w:rsidR="00BE1BFA" w:rsidRPr="00897BB9" w:rsidRDefault="006D3980" w:rsidP="0046702D">
            <w:pPr>
              <w:jc w:val="center"/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7</w:t>
            </w:r>
          </w:p>
        </w:tc>
      </w:tr>
      <w:tr w:rsidR="00A67DEB" w:rsidRPr="00897BB9" w:rsidTr="006F73E2">
        <w:trPr>
          <w:gridAfter w:val="6"/>
          <w:wAfter w:w="15816" w:type="dxa"/>
        </w:trPr>
        <w:tc>
          <w:tcPr>
            <w:tcW w:w="15864" w:type="dxa"/>
            <w:gridSpan w:val="7"/>
          </w:tcPr>
          <w:p w:rsidR="00A67DEB" w:rsidRPr="00897BB9" w:rsidRDefault="00A67DEB" w:rsidP="008C5C6F">
            <w:pPr>
              <w:jc w:val="center"/>
              <w:rPr>
                <w:b/>
                <w:i/>
                <w:sz w:val="16"/>
                <w:szCs w:val="16"/>
              </w:rPr>
            </w:pPr>
            <w:r w:rsidRPr="00897BB9">
              <w:rPr>
                <w:b/>
                <w:i/>
                <w:sz w:val="16"/>
                <w:szCs w:val="16"/>
              </w:rPr>
              <w:t>Подпрограмма «Развитие экспорта транспортных услуг»</w:t>
            </w:r>
          </w:p>
        </w:tc>
      </w:tr>
      <w:tr w:rsidR="00BE1BFA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BE1BFA" w:rsidRPr="00897BB9" w:rsidRDefault="00BE1BFA" w:rsidP="008C5C6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897BB9">
              <w:rPr>
                <w:b/>
                <w:i/>
                <w:sz w:val="16"/>
                <w:szCs w:val="16"/>
                <w:lang w:val="en-US"/>
              </w:rPr>
              <w:t>I</w:t>
            </w:r>
          </w:p>
        </w:tc>
        <w:tc>
          <w:tcPr>
            <w:tcW w:w="2316" w:type="dxa"/>
          </w:tcPr>
          <w:p w:rsidR="00BE1BFA" w:rsidRPr="00897BB9" w:rsidRDefault="002D29BB" w:rsidP="0046702D">
            <w:pPr>
              <w:rPr>
                <w:i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Создание сухогрузного района морского порта Тамань</w:t>
            </w:r>
          </w:p>
        </w:tc>
        <w:tc>
          <w:tcPr>
            <w:tcW w:w="1704" w:type="dxa"/>
          </w:tcPr>
          <w:p w:rsidR="00BE1BFA" w:rsidRPr="00897BB9" w:rsidRDefault="00206E70" w:rsidP="0046702D">
            <w:pPr>
              <w:jc w:val="right"/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9 821 728,6</w:t>
            </w:r>
          </w:p>
        </w:tc>
        <w:tc>
          <w:tcPr>
            <w:tcW w:w="1671" w:type="dxa"/>
          </w:tcPr>
          <w:p w:rsidR="00BE1BFA" w:rsidRPr="00897BB9" w:rsidRDefault="00206E70" w:rsidP="0046702D">
            <w:pPr>
              <w:jc w:val="right"/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2 106 009,8</w:t>
            </w:r>
          </w:p>
        </w:tc>
        <w:tc>
          <w:tcPr>
            <w:tcW w:w="1671" w:type="dxa"/>
          </w:tcPr>
          <w:p w:rsidR="00BE1BFA" w:rsidRPr="00897BB9" w:rsidRDefault="00206E70" w:rsidP="0046702D">
            <w:pPr>
              <w:jc w:val="right"/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3 014 358,9</w:t>
            </w:r>
          </w:p>
        </w:tc>
        <w:tc>
          <w:tcPr>
            <w:tcW w:w="3893" w:type="dxa"/>
          </w:tcPr>
          <w:p w:rsidR="00BE1BFA" w:rsidRPr="00897BB9" w:rsidRDefault="00BE1BFA" w:rsidP="004670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032" w:type="dxa"/>
          </w:tcPr>
          <w:p w:rsidR="00BE1BFA" w:rsidRPr="00897BB9" w:rsidRDefault="00BE1BFA" w:rsidP="0046702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E1BFA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BE1BFA" w:rsidRPr="00897BB9" w:rsidRDefault="00BE1BFA" w:rsidP="008C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:rsidR="00BE1BFA" w:rsidRPr="00897BB9" w:rsidRDefault="00BE1BFA" w:rsidP="0046702D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704" w:type="dxa"/>
          </w:tcPr>
          <w:p w:rsidR="00BE1BFA" w:rsidRPr="00897BB9" w:rsidRDefault="00BE1BFA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BE1BFA" w:rsidRPr="00897BB9" w:rsidRDefault="00BE1BFA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BE1BFA" w:rsidRPr="00897BB9" w:rsidRDefault="00BE1BFA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BE1BFA" w:rsidRPr="00897BB9" w:rsidRDefault="00BE1BFA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BE1BFA" w:rsidRPr="00897BB9" w:rsidRDefault="00BE1BFA" w:rsidP="0046702D">
            <w:pPr>
              <w:rPr>
                <w:sz w:val="16"/>
                <w:szCs w:val="16"/>
              </w:rPr>
            </w:pPr>
          </w:p>
        </w:tc>
      </w:tr>
      <w:tr w:rsidR="00BE1BFA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BE1BFA" w:rsidRPr="00897BB9" w:rsidRDefault="00BE1BFA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1.1.</w:t>
            </w:r>
          </w:p>
        </w:tc>
        <w:tc>
          <w:tcPr>
            <w:tcW w:w="2316" w:type="dxa"/>
          </w:tcPr>
          <w:p w:rsidR="00BE1BFA" w:rsidRPr="00897BB9" w:rsidRDefault="00BE1BFA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04" w:type="dxa"/>
          </w:tcPr>
          <w:p w:rsidR="00BE1BFA" w:rsidRPr="00897BB9" w:rsidRDefault="002D29BB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8 721 728,6</w:t>
            </w:r>
          </w:p>
        </w:tc>
        <w:tc>
          <w:tcPr>
            <w:tcW w:w="1671" w:type="dxa"/>
          </w:tcPr>
          <w:p w:rsidR="00BE1BFA" w:rsidRPr="00897BB9" w:rsidRDefault="002D29BB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2 106 009,8</w:t>
            </w:r>
          </w:p>
        </w:tc>
        <w:tc>
          <w:tcPr>
            <w:tcW w:w="1671" w:type="dxa"/>
          </w:tcPr>
          <w:p w:rsidR="00BE1BFA" w:rsidRPr="00897BB9" w:rsidRDefault="002D29BB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3 014 358,9</w:t>
            </w:r>
          </w:p>
        </w:tc>
        <w:tc>
          <w:tcPr>
            <w:tcW w:w="3893" w:type="dxa"/>
            <w:vMerge w:val="restart"/>
          </w:tcPr>
          <w:p w:rsidR="00335363" w:rsidRPr="00897BB9" w:rsidRDefault="00335363" w:rsidP="0046702D">
            <w:pPr>
              <w:suppressAutoHyphens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Земляные работы</w:t>
            </w:r>
          </w:p>
          <w:p w:rsidR="00335363" w:rsidRPr="00897BB9" w:rsidRDefault="00335363" w:rsidP="0046702D">
            <w:pPr>
              <w:suppressAutoHyphens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-отсыпка земляного полотна (км</w:t>
            </w:r>
            <w:proofErr w:type="gramStart"/>
            <w:r w:rsidRPr="00897BB9">
              <w:rPr>
                <w:sz w:val="16"/>
                <w:szCs w:val="16"/>
              </w:rPr>
              <w:t>0</w:t>
            </w:r>
            <w:proofErr w:type="gramEnd"/>
            <w:r w:rsidRPr="00897BB9">
              <w:rPr>
                <w:sz w:val="16"/>
                <w:szCs w:val="16"/>
              </w:rPr>
              <w:t xml:space="preserve"> - км26; км27 - км32; подходы к путепроводам)</w:t>
            </w:r>
          </w:p>
          <w:p w:rsidR="00335363" w:rsidRPr="00897BB9" w:rsidRDefault="00335363" w:rsidP="0046702D">
            <w:pPr>
              <w:suppressAutoHyphens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-ст. Пассажирская - 500 м3</w:t>
            </w:r>
          </w:p>
          <w:p w:rsidR="00335363" w:rsidRPr="00897BB9" w:rsidRDefault="00335363" w:rsidP="0046702D">
            <w:pPr>
              <w:suppressAutoHyphens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-подход к мосту (выемка) - 1200 м3</w:t>
            </w:r>
          </w:p>
          <w:p w:rsidR="00335363" w:rsidRPr="00897BB9" w:rsidRDefault="00335363" w:rsidP="0046702D">
            <w:pPr>
              <w:suppressAutoHyphens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Верхнее строение пути (ВСП)</w:t>
            </w:r>
          </w:p>
          <w:p w:rsidR="00335363" w:rsidRPr="00897BB9" w:rsidRDefault="00335363" w:rsidP="0046702D">
            <w:pPr>
              <w:suppressAutoHyphens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-устройство ВСП км</w:t>
            </w:r>
            <w:proofErr w:type="gramStart"/>
            <w:r w:rsidRPr="00897BB9">
              <w:rPr>
                <w:sz w:val="16"/>
                <w:szCs w:val="16"/>
              </w:rPr>
              <w:t>0</w:t>
            </w:r>
            <w:proofErr w:type="gramEnd"/>
            <w:r w:rsidRPr="00897BB9">
              <w:rPr>
                <w:sz w:val="16"/>
                <w:szCs w:val="16"/>
              </w:rPr>
              <w:t xml:space="preserve"> - км26</w:t>
            </w:r>
          </w:p>
          <w:p w:rsidR="00335363" w:rsidRPr="00897BB9" w:rsidRDefault="00335363" w:rsidP="0046702D">
            <w:pPr>
              <w:suppressAutoHyphens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-устройство ВСП км27 - км32</w:t>
            </w:r>
          </w:p>
          <w:p w:rsidR="00335363" w:rsidRPr="00897BB9" w:rsidRDefault="00335363" w:rsidP="0046702D">
            <w:pPr>
              <w:suppressAutoHyphens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Искусственные сооружения (ИССО)</w:t>
            </w:r>
          </w:p>
          <w:p w:rsidR="00335363" w:rsidRPr="00897BB9" w:rsidRDefault="00335363" w:rsidP="0046702D">
            <w:pPr>
              <w:suppressAutoHyphens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-возведение ИССО на участке км</w:t>
            </w:r>
            <w:proofErr w:type="gramStart"/>
            <w:r w:rsidRPr="00897BB9">
              <w:rPr>
                <w:sz w:val="16"/>
                <w:szCs w:val="16"/>
              </w:rPr>
              <w:t>0</w:t>
            </w:r>
            <w:proofErr w:type="gramEnd"/>
            <w:r w:rsidRPr="00897BB9">
              <w:rPr>
                <w:sz w:val="16"/>
                <w:szCs w:val="16"/>
              </w:rPr>
              <w:t xml:space="preserve"> - км32</w:t>
            </w:r>
          </w:p>
          <w:p w:rsidR="00335363" w:rsidRPr="00897BB9" w:rsidRDefault="00335363" w:rsidP="0046702D">
            <w:pPr>
              <w:suppressAutoHyphens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897BB9">
              <w:rPr>
                <w:sz w:val="16"/>
                <w:szCs w:val="16"/>
              </w:rPr>
              <w:t>притрассовой</w:t>
            </w:r>
            <w:proofErr w:type="spellEnd"/>
            <w:r w:rsidRPr="00897BB9">
              <w:rPr>
                <w:sz w:val="16"/>
                <w:szCs w:val="16"/>
              </w:rPr>
              <w:t xml:space="preserve"> автодороги</w:t>
            </w:r>
          </w:p>
          <w:p w:rsidR="00335363" w:rsidRPr="00897BB9" w:rsidRDefault="00335363" w:rsidP="0046702D">
            <w:pPr>
              <w:suppressAutoHyphens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Строительство грузового двора</w:t>
            </w:r>
          </w:p>
          <w:p w:rsidR="00335363" w:rsidRPr="00897BB9" w:rsidRDefault="00335363" w:rsidP="0046702D">
            <w:pPr>
              <w:suppressAutoHyphens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ПИР</w:t>
            </w:r>
          </w:p>
          <w:p w:rsidR="00335363" w:rsidRPr="00897BB9" w:rsidRDefault="00335363" w:rsidP="0046702D">
            <w:pPr>
              <w:suppressAutoHyphens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Выноса</w:t>
            </w:r>
          </w:p>
          <w:p w:rsidR="00335363" w:rsidRPr="00897BB9" w:rsidRDefault="00335363" w:rsidP="0046702D">
            <w:pPr>
              <w:suppressAutoHyphens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Археологические изыскания</w:t>
            </w:r>
          </w:p>
          <w:p w:rsidR="00335363" w:rsidRPr="00897BB9" w:rsidRDefault="00335363" w:rsidP="0046702D">
            <w:pPr>
              <w:suppressAutoHyphens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Разминирование территории</w:t>
            </w:r>
          </w:p>
          <w:p w:rsidR="00335363" w:rsidRPr="00897BB9" w:rsidRDefault="00335363" w:rsidP="0046702D">
            <w:pPr>
              <w:suppressAutoHyphens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Строительная часть </w:t>
            </w:r>
            <w:proofErr w:type="spellStart"/>
            <w:r w:rsidRPr="00897BB9">
              <w:rPr>
                <w:sz w:val="16"/>
                <w:szCs w:val="16"/>
              </w:rPr>
              <w:t>конт</w:t>
            </w:r>
            <w:proofErr w:type="spellEnd"/>
            <w:r w:rsidRPr="00897BB9">
              <w:rPr>
                <w:sz w:val="16"/>
                <w:szCs w:val="16"/>
              </w:rPr>
              <w:t>. сети</w:t>
            </w:r>
          </w:p>
          <w:p w:rsidR="00335363" w:rsidRPr="00897BB9" w:rsidRDefault="00335363" w:rsidP="0046702D">
            <w:pPr>
              <w:suppressAutoHyphens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Строительная часть тяговой подстанции </w:t>
            </w:r>
            <w:proofErr w:type="spellStart"/>
            <w:r w:rsidRPr="00897BB9">
              <w:rPr>
                <w:sz w:val="16"/>
                <w:szCs w:val="16"/>
              </w:rPr>
              <w:t>Вышестеблиевская</w:t>
            </w:r>
            <w:proofErr w:type="spellEnd"/>
          </w:p>
          <w:p w:rsidR="00BE1BFA" w:rsidRPr="00897BB9" w:rsidRDefault="00335363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Продольные линии электроснабжения</w:t>
            </w:r>
          </w:p>
        </w:tc>
        <w:tc>
          <w:tcPr>
            <w:tcW w:w="4032" w:type="dxa"/>
            <w:vMerge w:val="restart"/>
          </w:tcPr>
          <w:p w:rsidR="002D29BB" w:rsidRPr="00897BB9" w:rsidRDefault="002D29BB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За период с 01 января по 01 октября 2016 года по проекту выполнены и оплачены строительно-монтажные работы на железнодорожном участке от 0 км до 26 км. </w:t>
            </w:r>
          </w:p>
          <w:p w:rsidR="002D29BB" w:rsidRPr="00897BB9" w:rsidRDefault="002D29BB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Произведена укладка </w:t>
            </w:r>
            <w:proofErr w:type="spellStart"/>
            <w:proofErr w:type="gramStart"/>
            <w:r w:rsidRPr="00897BB9">
              <w:rPr>
                <w:sz w:val="16"/>
                <w:szCs w:val="16"/>
              </w:rPr>
              <w:t>рельсо</w:t>
            </w:r>
            <w:proofErr w:type="spellEnd"/>
            <w:r w:rsidRPr="00897BB9">
              <w:rPr>
                <w:sz w:val="16"/>
                <w:szCs w:val="16"/>
              </w:rPr>
              <w:t>-шпальной</w:t>
            </w:r>
            <w:proofErr w:type="gramEnd"/>
            <w:r w:rsidRPr="00897BB9">
              <w:rPr>
                <w:sz w:val="16"/>
                <w:szCs w:val="16"/>
              </w:rPr>
              <w:t xml:space="preserve"> решётки на ПК0-ПК207+30 в объёме 36 км (I путь – 16,7 км, II путь – 12,1 км, III путь - 7,2 км) и балластировка пути в объеме 61,57   тыс. куб. м. Ведутся работы по реконструкции и строительству 46 искусственных сооружений (готовность около 80%).</w:t>
            </w:r>
          </w:p>
          <w:p w:rsidR="002D29BB" w:rsidRPr="00897BB9" w:rsidRDefault="002D29BB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Завершено строительство и 16 марта 2016 г. введены во временную эксплуатацию грузовой двор на 32 км железнодорожного пути в районе станицы Тамань и технологическая дорога вдоль строящегося железнодорожного пути от автомобильной дороги </w:t>
            </w:r>
            <w:proofErr w:type="spellStart"/>
            <w:r w:rsidRPr="00897BB9">
              <w:rPr>
                <w:sz w:val="16"/>
                <w:szCs w:val="16"/>
              </w:rPr>
              <w:t>Вышестеблиевская</w:t>
            </w:r>
            <w:proofErr w:type="spellEnd"/>
            <w:r w:rsidRPr="00897BB9">
              <w:rPr>
                <w:sz w:val="16"/>
                <w:szCs w:val="16"/>
              </w:rPr>
              <w:t xml:space="preserve"> - Сенной до автомобильной дороги Тамань – Волна протяженностью 30 км, обеспечивающие нужды строительства транспортного перехода через Керченский пролив.</w:t>
            </w:r>
          </w:p>
          <w:p w:rsidR="002D29BB" w:rsidRPr="00897BB9" w:rsidRDefault="002D29BB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На ст. </w:t>
            </w:r>
            <w:proofErr w:type="spellStart"/>
            <w:r w:rsidRPr="00897BB9">
              <w:rPr>
                <w:sz w:val="16"/>
                <w:szCs w:val="16"/>
              </w:rPr>
              <w:t>Вышестеблиевская</w:t>
            </w:r>
            <w:proofErr w:type="spellEnd"/>
            <w:r w:rsidRPr="00897BB9">
              <w:rPr>
                <w:sz w:val="16"/>
                <w:szCs w:val="16"/>
              </w:rPr>
              <w:t xml:space="preserve"> выполнено устройство насыпи земляного полотна в объеме 79,57 тыс. куб. м (81%). </w:t>
            </w:r>
            <w:proofErr w:type="gramStart"/>
            <w:r w:rsidRPr="00897BB9">
              <w:rPr>
                <w:sz w:val="16"/>
                <w:szCs w:val="16"/>
              </w:rPr>
              <w:t>Выполнены работы по реконструкции нечетной горловины станции, где произведена укладка комплектов стрелочных переводов (2 к-</w:t>
            </w:r>
            <w:proofErr w:type="spellStart"/>
            <w:r w:rsidRPr="00897BB9">
              <w:rPr>
                <w:sz w:val="16"/>
                <w:szCs w:val="16"/>
              </w:rPr>
              <w:t>тов</w:t>
            </w:r>
            <w:proofErr w:type="spellEnd"/>
            <w:r w:rsidRPr="00897BB9">
              <w:rPr>
                <w:sz w:val="16"/>
                <w:szCs w:val="16"/>
              </w:rPr>
              <w:t xml:space="preserve"> из 56; 45%), укладка </w:t>
            </w:r>
            <w:proofErr w:type="spellStart"/>
            <w:r w:rsidRPr="00897BB9">
              <w:rPr>
                <w:sz w:val="16"/>
                <w:szCs w:val="16"/>
              </w:rPr>
              <w:t>рельсо</w:t>
            </w:r>
            <w:proofErr w:type="spellEnd"/>
            <w:r w:rsidRPr="00897BB9">
              <w:rPr>
                <w:sz w:val="16"/>
                <w:szCs w:val="16"/>
              </w:rPr>
              <w:t>-шпальной решётки (6,84 км из 13,02 км; 53%) и балластировка пути в объеме 10,11 тыс. куб. м из 37,7 тыс. куб. м; 27%).</w:t>
            </w:r>
            <w:proofErr w:type="gramEnd"/>
          </w:p>
          <w:p w:rsidR="00BE1BFA" w:rsidRPr="00897BB9" w:rsidRDefault="002D29BB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Осуществлялись услуги по Государственным контрактам на осуществление авторского надзора  и строительного контроля.</w:t>
            </w:r>
          </w:p>
        </w:tc>
      </w:tr>
      <w:tr w:rsidR="00BE1BFA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BE1BFA" w:rsidRPr="00897BB9" w:rsidRDefault="00BE1BFA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1.2.</w:t>
            </w:r>
          </w:p>
        </w:tc>
        <w:tc>
          <w:tcPr>
            <w:tcW w:w="2316" w:type="dxa"/>
          </w:tcPr>
          <w:p w:rsidR="00BE1BFA" w:rsidRPr="00897BB9" w:rsidRDefault="00BE1BFA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</w:tcPr>
          <w:p w:rsidR="00BE1BFA" w:rsidRPr="00897BB9" w:rsidRDefault="00BE1BFA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BE1BFA" w:rsidRPr="00897BB9" w:rsidRDefault="00BE1BFA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BE1BFA" w:rsidRPr="00897BB9" w:rsidRDefault="00BE1BFA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93" w:type="dxa"/>
            <w:vMerge/>
          </w:tcPr>
          <w:p w:rsidR="00BE1BFA" w:rsidRPr="00897BB9" w:rsidRDefault="00BE1BFA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Merge/>
          </w:tcPr>
          <w:p w:rsidR="00BE1BFA" w:rsidRPr="00897BB9" w:rsidRDefault="00BE1BFA" w:rsidP="0046702D">
            <w:pPr>
              <w:rPr>
                <w:sz w:val="16"/>
                <w:szCs w:val="16"/>
              </w:rPr>
            </w:pPr>
          </w:p>
        </w:tc>
      </w:tr>
      <w:tr w:rsidR="00BE1BFA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BE1BFA" w:rsidRPr="00897BB9" w:rsidRDefault="00BE1BFA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1.3.</w:t>
            </w:r>
          </w:p>
        </w:tc>
        <w:tc>
          <w:tcPr>
            <w:tcW w:w="2316" w:type="dxa"/>
          </w:tcPr>
          <w:p w:rsidR="00BE1BFA" w:rsidRPr="00897BB9" w:rsidRDefault="00BE1BFA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</w:tcPr>
          <w:p w:rsidR="00BE1BFA" w:rsidRPr="00897BB9" w:rsidRDefault="00206E70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  <w:lang w:val="en-US"/>
              </w:rPr>
              <w:t>1</w:t>
            </w:r>
            <w:r w:rsidRPr="00897BB9">
              <w:rPr>
                <w:sz w:val="16"/>
                <w:szCs w:val="16"/>
              </w:rPr>
              <w:t> 100 000,0</w:t>
            </w:r>
          </w:p>
        </w:tc>
        <w:tc>
          <w:tcPr>
            <w:tcW w:w="1671" w:type="dxa"/>
          </w:tcPr>
          <w:p w:rsidR="00BE1BFA" w:rsidRPr="00897BB9" w:rsidRDefault="00206E70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1671" w:type="dxa"/>
          </w:tcPr>
          <w:p w:rsidR="00BE1BFA" w:rsidRPr="00897BB9" w:rsidRDefault="00206E70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3893" w:type="dxa"/>
            <w:vMerge/>
          </w:tcPr>
          <w:p w:rsidR="00BE1BFA" w:rsidRPr="00897BB9" w:rsidRDefault="00BE1BFA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Merge/>
          </w:tcPr>
          <w:p w:rsidR="00BE1BFA" w:rsidRPr="00897BB9" w:rsidRDefault="00BE1BFA" w:rsidP="0046702D">
            <w:pPr>
              <w:rPr>
                <w:sz w:val="16"/>
                <w:szCs w:val="16"/>
              </w:rPr>
            </w:pPr>
          </w:p>
        </w:tc>
      </w:tr>
      <w:tr w:rsidR="002D29BB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2D29BB" w:rsidRPr="00897BB9" w:rsidRDefault="00513A61" w:rsidP="008C5C6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897BB9">
              <w:rPr>
                <w:b/>
                <w:i/>
                <w:sz w:val="16"/>
                <w:szCs w:val="16"/>
                <w:lang w:val="en-US"/>
              </w:rPr>
              <w:t>I</w:t>
            </w:r>
            <w:r w:rsidR="002D29BB" w:rsidRPr="00897BB9">
              <w:rPr>
                <w:b/>
                <w:i/>
                <w:sz w:val="16"/>
                <w:szCs w:val="16"/>
                <w:lang w:val="en-US"/>
              </w:rPr>
              <w:t>I</w:t>
            </w:r>
          </w:p>
        </w:tc>
        <w:tc>
          <w:tcPr>
            <w:tcW w:w="2316" w:type="dxa"/>
          </w:tcPr>
          <w:p w:rsidR="002D29BB" w:rsidRPr="00897BB9" w:rsidRDefault="002D29BB" w:rsidP="0046702D">
            <w:pPr>
              <w:rPr>
                <w:i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 xml:space="preserve">Развитие </w:t>
            </w:r>
            <w:proofErr w:type="spellStart"/>
            <w:r w:rsidRPr="00897BB9">
              <w:rPr>
                <w:b/>
                <w:sz w:val="16"/>
                <w:szCs w:val="16"/>
              </w:rPr>
              <w:t>мультимодального</w:t>
            </w:r>
            <w:proofErr w:type="spellEnd"/>
            <w:r w:rsidRPr="00897BB9">
              <w:rPr>
                <w:b/>
                <w:sz w:val="16"/>
                <w:szCs w:val="16"/>
              </w:rPr>
              <w:t xml:space="preserve"> транспортно-логистического узла "Ростовский универсальный порт"   </w:t>
            </w:r>
          </w:p>
        </w:tc>
        <w:tc>
          <w:tcPr>
            <w:tcW w:w="1704" w:type="dxa"/>
          </w:tcPr>
          <w:p w:rsidR="002D29BB" w:rsidRPr="00897BB9" w:rsidRDefault="00206E70" w:rsidP="0046702D">
            <w:pPr>
              <w:jc w:val="right"/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5 127 565,7</w:t>
            </w:r>
          </w:p>
        </w:tc>
        <w:tc>
          <w:tcPr>
            <w:tcW w:w="1671" w:type="dxa"/>
          </w:tcPr>
          <w:p w:rsidR="002D29BB" w:rsidRPr="00897BB9" w:rsidRDefault="00271168" w:rsidP="0046702D">
            <w:pPr>
              <w:jc w:val="right"/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39 010,2</w:t>
            </w:r>
          </w:p>
        </w:tc>
        <w:tc>
          <w:tcPr>
            <w:tcW w:w="1671" w:type="dxa"/>
          </w:tcPr>
          <w:p w:rsidR="002D29BB" w:rsidRPr="00897BB9" w:rsidRDefault="00271168" w:rsidP="0046702D">
            <w:pPr>
              <w:jc w:val="right"/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39 010,2</w:t>
            </w:r>
          </w:p>
        </w:tc>
        <w:tc>
          <w:tcPr>
            <w:tcW w:w="3893" w:type="dxa"/>
          </w:tcPr>
          <w:p w:rsidR="002D29BB" w:rsidRPr="00897BB9" w:rsidRDefault="002D29BB" w:rsidP="004670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032" w:type="dxa"/>
          </w:tcPr>
          <w:p w:rsidR="002D29BB" w:rsidRPr="00897BB9" w:rsidRDefault="002D29BB" w:rsidP="0046702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2D29BB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2D29BB" w:rsidRPr="00897BB9" w:rsidRDefault="002D29BB" w:rsidP="008C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:rsidR="002D29BB" w:rsidRPr="00897BB9" w:rsidRDefault="002D29BB" w:rsidP="0046702D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704" w:type="dxa"/>
          </w:tcPr>
          <w:p w:rsidR="002D29BB" w:rsidRPr="00897BB9" w:rsidRDefault="002D29BB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2D29BB" w:rsidRPr="00897BB9" w:rsidRDefault="002D29BB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2D29BB" w:rsidRPr="00897BB9" w:rsidRDefault="002D29BB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2D29BB" w:rsidRPr="00897BB9" w:rsidRDefault="002D29BB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2D29BB" w:rsidRPr="00897BB9" w:rsidRDefault="002D29BB" w:rsidP="0046702D">
            <w:pPr>
              <w:rPr>
                <w:sz w:val="16"/>
                <w:szCs w:val="16"/>
              </w:rPr>
            </w:pPr>
          </w:p>
        </w:tc>
      </w:tr>
      <w:tr w:rsidR="002D29BB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2D29BB" w:rsidRPr="00897BB9" w:rsidRDefault="002D29BB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1.1.</w:t>
            </w:r>
          </w:p>
        </w:tc>
        <w:tc>
          <w:tcPr>
            <w:tcW w:w="2316" w:type="dxa"/>
          </w:tcPr>
          <w:p w:rsidR="002D29BB" w:rsidRPr="00897BB9" w:rsidRDefault="002D29BB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04" w:type="dxa"/>
          </w:tcPr>
          <w:p w:rsidR="002D29BB" w:rsidRPr="00897BB9" w:rsidRDefault="00206E70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98 065,7</w:t>
            </w:r>
          </w:p>
        </w:tc>
        <w:tc>
          <w:tcPr>
            <w:tcW w:w="1671" w:type="dxa"/>
          </w:tcPr>
          <w:p w:rsidR="002D29BB" w:rsidRPr="00897BB9" w:rsidRDefault="00206E70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1671" w:type="dxa"/>
          </w:tcPr>
          <w:p w:rsidR="002D29BB" w:rsidRPr="00897BB9" w:rsidRDefault="00206E70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3893" w:type="dxa"/>
            <w:vMerge w:val="restart"/>
          </w:tcPr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Проведение конкурсных процедур.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lastRenderedPageBreak/>
              <w:t xml:space="preserve">Выбор генподрядчика. Заключение </w:t>
            </w:r>
            <w:proofErr w:type="spellStart"/>
            <w:r w:rsidRPr="00897BB9">
              <w:rPr>
                <w:sz w:val="16"/>
                <w:szCs w:val="16"/>
              </w:rPr>
              <w:t>госконтракта</w:t>
            </w:r>
            <w:proofErr w:type="spellEnd"/>
            <w:r w:rsidRPr="00897BB9">
              <w:rPr>
                <w:sz w:val="16"/>
                <w:szCs w:val="16"/>
              </w:rPr>
              <w:t>.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Корректировка проектной документации.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Получение положительного заключения ГГЭ.</w:t>
            </w:r>
          </w:p>
          <w:p w:rsidR="002D29BB" w:rsidRPr="00897BB9" w:rsidRDefault="002D29BB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Merge w:val="restart"/>
          </w:tcPr>
          <w:p w:rsidR="00206E70" w:rsidRPr="00897BB9" w:rsidRDefault="00206E70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lastRenderedPageBreak/>
              <w:t xml:space="preserve">Завершена разработка проектной документации в </w:t>
            </w:r>
            <w:r w:rsidRPr="00897BB9">
              <w:rPr>
                <w:sz w:val="16"/>
                <w:szCs w:val="16"/>
              </w:rPr>
              <w:lastRenderedPageBreak/>
              <w:t>части развития железнодорожной и  автодорожной  инфраструктур на подходах к порту. В 2012 году по проекту получены положительные заключения ФАУ «</w:t>
            </w:r>
            <w:proofErr w:type="spellStart"/>
            <w:r w:rsidRPr="00897BB9">
              <w:rPr>
                <w:sz w:val="16"/>
                <w:szCs w:val="16"/>
              </w:rPr>
              <w:t>Главгосэкспертиза</w:t>
            </w:r>
            <w:proofErr w:type="spellEnd"/>
            <w:r w:rsidRPr="00897BB9">
              <w:rPr>
                <w:sz w:val="16"/>
                <w:szCs w:val="16"/>
              </w:rPr>
              <w:t xml:space="preserve"> России». </w:t>
            </w:r>
          </w:p>
          <w:p w:rsidR="00206E70" w:rsidRPr="00897BB9" w:rsidRDefault="00206E70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Принято решение отказаться от реализации второго этапа проекта и осуществить в 2016 году корректировку проектной документации.  </w:t>
            </w:r>
          </w:p>
          <w:p w:rsidR="00206E70" w:rsidRPr="00897BB9" w:rsidRDefault="00206E70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Министерство Ростовской области должно обеспечить формирование единого пула частных инвесторов и согласование технологической схемы примыкания путей необщего пользования компаний, владеющих причалами в порту и осуществляющих погрузочно-разгрузочные работы на этих причалах (операторов порта), к железнодорожной инфраструктуре, создаваемой за счет средств федерального бюджета. По состоянию на сегодняшний день данные мероприятия выполнены не были.</w:t>
            </w:r>
          </w:p>
          <w:p w:rsidR="00206E70" w:rsidRPr="00897BB9" w:rsidRDefault="00206E70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Вместе с тем ОАО «</w:t>
            </w:r>
            <w:proofErr w:type="spellStart"/>
            <w:r w:rsidRPr="00897BB9">
              <w:rPr>
                <w:sz w:val="16"/>
                <w:szCs w:val="16"/>
              </w:rPr>
              <w:t>Новошахтинский</w:t>
            </w:r>
            <w:proofErr w:type="spellEnd"/>
            <w:r w:rsidRPr="00897BB9">
              <w:rPr>
                <w:sz w:val="16"/>
                <w:szCs w:val="16"/>
              </w:rPr>
              <w:t xml:space="preserve"> завод нефтепродуктов» обратился в            ОАО «РЖД» с просьбой выдать технические условия на обеспечение необходимой железнодорожной инфраструктурой к портовым объектам ОАО «</w:t>
            </w:r>
            <w:proofErr w:type="spellStart"/>
            <w:r w:rsidRPr="00897BB9">
              <w:rPr>
                <w:sz w:val="16"/>
                <w:szCs w:val="16"/>
              </w:rPr>
              <w:t>Новошахтинский</w:t>
            </w:r>
            <w:proofErr w:type="spellEnd"/>
            <w:r w:rsidRPr="00897BB9">
              <w:rPr>
                <w:sz w:val="16"/>
                <w:szCs w:val="16"/>
              </w:rPr>
              <w:t xml:space="preserve"> завод нефтепродуктов» (далее – ОАО «НЗНП») за счет внебюджетных средств вне мероприятий Проекта.</w:t>
            </w:r>
          </w:p>
          <w:p w:rsidR="00206E70" w:rsidRPr="00897BB9" w:rsidRDefault="00206E70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ОАО «РЖД» 12.08.2016 представило технические условия на примыкание железнодорожного пути необщего пользования ОАО «НЗНП» к путям общего пользования на станции </w:t>
            </w:r>
            <w:proofErr w:type="spellStart"/>
            <w:r w:rsidRPr="00897BB9">
              <w:rPr>
                <w:sz w:val="16"/>
                <w:szCs w:val="16"/>
              </w:rPr>
              <w:t>Гниловская</w:t>
            </w:r>
            <w:proofErr w:type="spellEnd"/>
            <w:r w:rsidRPr="00897BB9">
              <w:rPr>
                <w:sz w:val="16"/>
                <w:szCs w:val="16"/>
              </w:rPr>
              <w:t xml:space="preserve"> Северо-Кавказской железной дороги. Корректировка проектно-сметной документации и дальнейшее строительство объектов федеральной собственности будет осуществляться после уточнения технологической схемы присоединения с учетом строительства за счет внебюджетных средств железнодорожной инфраструктуры к портовым объектам ОАО «НЗНП» и подписания инвестиционного соглашения, предусматривающего обязательства компаний-операторов порта, по развитию перегрузочных мощностей и обеспечения соответствующих показателей деятельности.</w:t>
            </w:r>
          </w:p>
          <w:p w:rsidR="002D29BB" w:rsidRPr="00897BB9" w:rsidRDefault="00206E70" w:rsidP="0046702D">
            <w:pPr>
              <w:rPr>
                <w:sz w:val="16"/>
                <w:szCs w:val="16"/>
              </w:rPr>
            </w:pPr>
            <w:proofErr w:type="gramStart"/>
            <w:r w:rsidRPr="00897BB9">
              <w:rPr>
                <w:sz w:val="16"/>
                <w:szCs w:val="16"/>
              </w:rPr>
              <w:t>В связи с вышесказанным принято решение о пересмотре концепции реализации проекта и отказе в связи с этим в рамках оптимизации от бюджетных ассигнований, предусмотренных федеральной адресной инвестиционной программой на 2016 год на данный проект, о чем в Министерство транспорта Российской Федерации было направлены письма от 07.07.2016 № ИГ-03/1649 и от 13.09.2016 № ИГ-03/2283.</w:t>
            </w:r>
            <w:proofErr w:type="gramEnd"/>
          </w:p>
        </w:tc>
      </w:tr>
      <w:tr w:rsidR="002D29BB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2D29BB" w:rsidRPr="00897BB9" w:rsidRDefault="002D29BB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2316" w:type="dxa"/>
          </w:tcPr>
          <w:p w:rsidR="002D29BB" w:rsidRPr="00897BB9" w:rsidRDefault="002D29BB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</w:tcPr>
          <w:p w:rsidR="002D29BB" w:rsidRPr="00897BB9" w:rsidRDefault="00206E70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65 100,0</w:t>
            </w:r>
          </w:p>
        </w:tc>
        <w:tc>
          <w:tcPr>
            <w:tcW w:w="1671" w:type="dxa"/>
          </w:tcPr>
          <w:p w:rsidR="002D29BB" w:rsidRPr="00897BB9" w:rsidRDefault="00206E70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1671" w:type="dxa"/>
          </w:tcPr>
          <w:p w:rsidR="002D29BB" w:rsidRPr="00897BB9" w:rsidRDefault="00206E70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3893" w:type="dxa"/>
            <w:vMerge/>
          </w:tcPr>
          <w:p w:rsidR="002D29BB" w:rsidRPr="00897BB9" w:rsidRDefault="002D29BB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Merge/>
          </w:tcPr>
          <w:p w:rsidR="002D29BB" w:rsidRPr="00897BB9" w:rsidRDefault="002D29BB" w:rsidP="0046702D">
            <w:pPr>
              <w:rPr>
                <w:sz w:val="16"/>
                <w:szCs w:val="16"/>
              </w:rPr>
            </w:pPr>
          </w:p>
        </w:tc>
      </w:tr>
      <w:tr w:rsidR="00271168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271168" w:rsidRPr="00897BB9" w:rsidRDefault="00271168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2316" w:type="dxa"/>
          </w:tcPr>
          <w:p w:rsidR="00271168" w:rsidRPr="00897BB9" w:rsidRDefault="00271168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</w:tcPr>
          <w:p w:rsidR="00271168" w:rsidRPr="00897BB9" w:rsidRDefault="00271168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4 964 400,0</w:t>
            </w:r>
          </w:p>
        </w:tc>
        <w:tc>
          <w:tcPr>
            <w:tcW w:w="1671" w:type="dxa"/>
          </w:tcPr>
          <w:p w:rsidR="00271168" w:rsidRPr="00897BB9" w:rsidRDefault="00271168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39 010,2</w:t>
            </w:r>
          </w:p>
        </w:tc>
        <w:tc>
          <w:tcPr>
            <w:tcW w:w="1671" w:type="dxa"/>
          </w:tcPr>
          <w:p w:rsidR="00271168" w:rsidRPr="00897BB9" w:rsidRDefault="00271168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39 010,2</w:t>
            </w:r>
          </w:p>
        </w:tc>
        <w:tc>
          <w:tcPr>
            <w:tcW w:w="3893" w:type="dxa"/>
            <w:vMerge/>
          </w:tcPr>
          <w:p w:rsidR="00271168" w:rsidRPr="00897BB9" w:rsidRDefault="00271168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Merge/>
          </w:tcPr>
          <w:p w:rsidR="00271168" w:rsidRPr="00897BB9" w:rsidRDefault="00271168" w:rsidP="0046702D">
            <w:pPr>
              <w:rPr>
                <w:sz w:val="16"/>
                <w:szCs w:val="16"/>
              </w:rPr>
            </w:pPr>
          </w:p>
        </w:tc>
      </w:tr>
      <w:tr w:rsidR="002D29BB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2D29BB" w:rsidRPr="00897BB9" w:rsidRDefault="00513A61" w:rsidP="008C5C6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897BB9">
              <w:rPr>
                <w:b/>
                <w:i/>
                <w:sz w:val="16"/>
                <w:szCs w:val="16"/>
                <w:lang w:val="en-US"/>
              </w:rPr>
              <w:t>II</w:t>
            </w:r>
            <w:r w:rsidR="002D29BB" w:rsidRPr="00897BB9">
              <w:rPr>
                <w:b/>
                <w:i/>
                <w:sz w:val="16"/>
                <w:szCs w:val="16"/>
                <w:lang w:val="en-US"/>
              </w:rPr>
              <w:t>I</w:t>
            </w:r>
          </w:p>
        </w:tc>
        <w:tc>
          <w:tcPr>
            <w:tcW w:w="2316" w:type="dxa"/>
          </w:tcPr>
          <w:p w:rsidR="002D29BB" w:rsidRPr="00897BB9" w:rsidRDefault="00206E70" w:rsidP="0046702D">
            <w:pPr>
              <w:rPr>
                <w:i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Развитие транспортного узла "</w:t>
            </w:r>
            <w:proofErr w:type="gramStart"/>
            <w:r w:rsidRPr="00897BB9">
              <w:rPr>
                <w:b/>
                <w:sz w:val="16"/>
                <w:szCs w:val="16"/>
              </w:rPr>
              <w:t>Восточный-Находка</w:t>
            </w:r>
            <w:proofErr w:type="gramEnd"/>
            <w:r w:rsidRPr="00897BB9">
              <w:rPr>
                <w:b/>
                <w:sz w:val="16"/>
                <w:szCs w:val="16"/>
              </w:rPr>
              <w:t>" (Приморский край)</w:t>
            </w:r>
          </w:p>
        </w:tc>
        <w:tc>
          <w:tcPr>
            <w:tcW w:w="1704" w:type="dxa"/>
          </w:tcPr>
          <w:p w:rsidR="002D29BB" w:rsidRPr="00897BB9" w:rsidRDefault="00206E70" w:rsidP="0046702D">
            <w:pPr>
              <w:jc w:val="right"/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9 937 514,3</w:t>
            </w:r>
          </w:p>
        </w:tc>
        <w:tc>
          <w:tcPr>
            <w:tcW w:w="1671" w:type="dxa"/>
          </w:tcPr>
          <w:p w:rsidR="002D29BB" w:rsidRPr="00897BB9" w:rsidRDefault="00206E70" w:rsidP="0046702D">
            <w:pPr>
              <w:jc w:val="right"/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479 799,6</w:t>
            </w:r>
          </w:p>
        </w:tc>
        <w:tc>
          <w:tcPr>
            <w:tcW w:w="1671" w:type="dxa"/>
          </w:tcPr>
          <w:p w:rsidR="002D29BB" w:rsidRPr="00897BB9" w:rsidRDefault="00863B5F" w:rsidP="0046702D">
            <w:pPr>
              <w:jc w:val="right"/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480 986,5</w:t>
            </w:r>
          </w:p>
        </w:tc>
        <w:tc>
          <w:tcPr>
            <w:tcW w:w="3893" w:type="dxa"/>
          </w:tcPr>
          <w:p w:rsidR="002D29BB" w:rsidRPr="00897BB9" w:rsidRDefault="002D29BB" w:rsidP="004670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032" w:type="dxa"/>
          </w:tcPr>
          <w:p w:rsidR="002D29BB" w:rsidRPr="00897BB9" w:rsidRDefault="002D29BB" w:rsidP="0046702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2D29BB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2D29BB" w:rsidRPr="00897BB9" w:rsidRDefault="002D29BB" w:rsidP="008C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:rsidR="002D29BB" w:rsidRPr="00897BB9" w:rsidRDefault="002D29BB" w:rsidP="0046702D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704" w:type="dxa"/>
          </w:tcPr>
          <w:p w:rsidR="002D29BB" w:rsidRPr="00897BB9" w:rsidRDefault="002D29BB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2D29BB" w:rsidRPr="00897BB9" w:rsidRDefault="002D29BB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2D29BB" w:rsidRPr="00897BB9" w:rsidRDefault="002D29BB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2D29BB" w:rsidRPr="00897BB9" w:rsidRDefault="002D29BB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2D29BB" w:rsidRPr="00897BB9" w:rsidRDefault="002D29BB" w:rsidP="0046702D">
            <w:pPr>
              <w:rPr>
                <w:sz w:val="16"/>
                <w:szCs w:val="16"/>
              </w:rPr>
            </w:pPr>
          </w:p>
        </w:tc>
      </w:tr>
      <w:tr w:rsidR="00206E70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206E70" w:rsidRPr="00897BB9" w:rsidRDefault="00206E70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1.1.</w:t>
            </w:r>
          </w:p>
        </w:tc>
        <w:tc>
          <w:tcPr>
            <w:tcW w:w="2316" w:type="dxa"/>
          </w:tcPr>
          <w:p w:rsidR="00206E70" w:rsidRPr="00897BB9" w:rsidRDefault="00206E70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04" w:type="dxa"/>
          </w:tcPr>
          <w:p w:rsidR="00206E70" w:rsidRPr="00897BB9" w:rsidRDefault="00206E70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1 165 714,3</w:t>
            </w:r>
          </w:p>
        </w:tc>
        <w:tc>
          <w:tcPr>
            <w:tcW w:w="1671" w:type="dxa"/>
          </w:tcPr>
          <w:p w:rsidR="00206E70" w:rsidRPr="00897BB9" w:rsidRDefault="00206E70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34 409,0</w:t>
            </w:r>
          </w:p>
        </w:tc>
        <w:tc>
          <w:tcPr>
            <w:tcW w:w="1671" w:type="dxa"/>
          </w:tcPr>
          <w:p w:rsidR="00206E70" w:rsidRPr="00897BB9" w:rsidRDefault="00206E70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35 596,7</w:t>
            </w:r>
          </w:p>
        </w:tc>
        <w:tc>
          <w:tcPr>
            <w:tcW w:w="3893" w:type="dxa"/>
            <w:vMerge w:val="restart"/>
          </w:tcPr>
          <w:p w:rsidR="00335363" w:rsidRPr="00897BB9" w:rsidRDefault="00335363" w:rsidP="0046702D">
            <w:pPr>
              <w:rPr>
                <w:sz w:val="16"/>
                <w:szCs w:val="16"/>
                <w:u w:val="single"/>
              </w:rPr>
            </w:pPr>
            <w:r w:rsidRPr="00897BB9">
              <w:rPr>
                <w:sz w:val="16"/>
                <w:szCs w:val="16"/>
                <w:u w:val="single"/>
              </w:rPr>
              <w:t>Этап I - Объекты железнодорожного транспорта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lastRenderedPageBreak/>
              <w:t xml:space="preserve">Проектно-изыскательские </w:t>
            </w:r>
            <w:proofErr w:type="spellStart"/>
            <w:r w:rsidRPr="00897BB9">
              <w:rPr>
                <w:sz w:val="16"/>
                <w:szCs w:val="16"/>
              </w:rPr>
              <w:t>работы</w:t>
            </w:r>
            <w:proofErr w:type="gramStart"/>
            <w:r w:rsidRPr="00897BB9">
              <w:rPr>
                <w:sz w:val="16"/>
                <w:szCs w:val="16"/>
              </w:rPr>
              <w:t>.Р</w:t>
            </w:r>
            <w:proofErr w:type="gramEnd"/>
            <w:r w:rsidRPr="00897BB9">
              <w:rPr>
                <w:sz w:val="16"/>
                <w:szCs w:val="16"/>
              </w:rPr>
              <w:t>абочая</w:t>
            </w:r>
            <w:proofErr w:type="spellEnd"/>
            <w:r w:rsidRPr="00897BB9">
              <w:rPr>
                <w:sz w:val="16"/>
                <w:szCs w:val="16"/>
              </w:rPr>
              <w:t xml:space="preserve"> документация.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Вынос (переустройство), защита инженерных сетей.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Устройство строительной площадки ИССО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Выполнение работ по проведению археологического надзора (4выезда в год)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Возмещение убытков в связи с временным изъятием земельных участков за границей полосы постоянного отвода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Ведение мониторинговых исследований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Сооружение  земляного полотна в районном парке № 2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Верхнее строение пути по районному парку № 2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Сооружение  земляного полотна в районном парке № 3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Сооружение  земляного полотна по примыканию обводных путей IВ и II</w:t>
            </w:r>
            <w:proofErr w:type="gramStart"/>
            <w:r w:rsidRPr="00897BB9">
              <w:rPr>
                <w:sz w:val="16"/>
                <w:szCs w:val="16"/>
              </w:rPr>
              <w:t>В</w:t>
            </w:r>
            <w:proofErr w:type="gramEnd"/>
            <w:r w:rsidRPr="00897BB9">
              <w:rPr>
                <w:sz w:val="16"/>
                <w:szCs w:val="16"/>
              </w:rPr>
              <w:t xml:space="preserve"> к станции Находка-Восточная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Сооружение  земляного полотна в районном парке № 4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Отсыпка, укрепление  конусов у мостов и путепроводов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Укладка водопропускных труб при строительстве путей общего и необщего пользования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Строительство мостов и путепроводов (пути общего пользования)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Строительство ЖД ЖБП на ПК 10+71,6  (</w:t>
            </w:r>
            <w:proofErr w:type="spellStart"/>
            <w:r w:rsidRPr="00897BB9">
              <w:rPr>
                <w:sz w:val="16"/>
                <w:szCs w:val="16"/>
              </w:rPr>
              <w:t>дл</w:t>
            </w:r>
            <w:proofErr w:type="spellEnd"/>
            <w:r w:rsidRPr="00897BB9">
              <w:rPr>
                <w:sz w:val="16"/>
                <w:szCs w:val="16"/>
              </w:rPr>
              <w:t xml:space="preserve"> 14,1м) – пути необщего пользования.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Переустройство автодороги на водозабор "</w:t>
            </w:r>
            <w:proofErr w:type="spellStart"/>
            <w:r w:rsidRPr="00897BB9">
              <w:rPr>
                <w:sz w:val="16"/>
                <w:szCs w:val="16"/>
              </w:rPr>
              <w:t>Хмыловский</w:t>
            </w:r>
            <w:proofErr w:type="spellEnd"/>
            <w:r w:rsidRPr="00897BB9">
              <w:rPr>
                <w:sz w:val="16"/>
                <w:szCs w:val="16"/>
              </w:rPr>
              <w:t>" ПК 0+00 - ПК 3+43.63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Устройство автомобильного подъезда к контейнерному терминалу ПК 0+06.10 - ПК 4+73.26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Устройство подъездных автодорог. Пересечение существующих дорог. 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Укладка водопропускных труб на автомобильных дорогах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proofErr w:type="gramStart"/>
            <w:r w:rsidRPr="00897BB9">
              <w:rPr>
                <w:sz w:val="16"/>
                <w:szCs w:val="16"/>
              </w:rPr>
              <w:t>Строительство АД ЖБП на ПК 72+40  (дл.114,6м</w:t>
            </w:r>
            <w:proofErr w:type="gramEnd"/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Строительство объектов подсобного хозяйства в Районном парке №2, в том числе </w:t>
            </w:r>
            <w:proofErr w:type="gramStart"/>
            <w:r w:rsidRPr="00897BB9">
              <w:rPr>
                <w:sz w:val="16"/>
                <w:szCs w:val="16"/>
              </w:rPr>
              <w:t>табельная</w:t>
            </w:r>
            <w:proofErr w:type="gramEnd"/>
            <w:r w:rsidRPr="00897BB9">
              <w:rPr>
                <w:sz w:val="16"/>
                <w:szCs w:val="16"/>
              </w:rPr>
              <w:t xml:space="preserve"> дорожного мастера с гаражом, пункт обогрева работников службы пути, два пункта обогрева работников вагонного хозяйства, два пункта дежурного по парку-сигналиста.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Строительство объектов подсобного хозяйства в Районном парке №3, в том числе </w:t>
            </w:r>
            <w:proofErr w:type="gramStart"/>
            <w:r w:rsidRPr="00897BB9">
              <w:rPr>
                <w:sz w:val="16"/>
                <w:szCs w:val="16"/>
              </w:rPr>
              <w:t>табельная</w:t>
            </w:r>
            <w:proofErr w:type="gramEnd"/>
            <w:r w:rsidRPr="00897BB9">
              <w:rPr>
                <w:sz w:val="16"/>
                <w:szCs w:val="16"/>
              </w:rPr>
              <w:t xml:space="preserve"> дорожного мастера с гаражом, пункт обогрева работников службы пути, два пункта обогрева работников вагонного хозяйства.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Строительство закрытого пункта текущего ремонта вагонов в Районном парке №4.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Устройство Поста ЭЦ в Районном парке №2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proofErr w:type="gramStart"/>
            <w:r w:rsidRPr="00897BB9">
              <w:rPr>
                <w:sz w:val="16"/>
                <w:szCs w:val="16"/>
              </w:rPr>
              <w:t xml:space="preserve">Устройство воздухопроводных сетей автоматической </w:t>
            </w:r>
            <w:proofErr w:type="spellStart"/>
            <w:r w:rsidRPr="00897BB9">
              <w:rPr>
                <w:sz w:val="16"/>
                <w:szCs w:val="16"/>
              </w:rPr>
              <w:t>пневмоочистки</w:t>
            </w:r>
            <w:proofErr w:type="spellEnd"/>
            <w:r w:rsidRPr="00897BB9">
              <w:rPr>
                <w:sz w:val="16"/>
                <w:szCs w:val="16"/>
              </w:rPr>
              <w:t xml:space="preserve"> стрелок в Районном парке №2</w:t>
            </w:r>
            <w:proofErr w:type="gramEnd"/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Строительство объединенного служебно-</w:t>
            </w:r>
            <w:r w:rsidRPr="00897BB9">
              <w:rPr>
                <w:sz w:val="16"/>
                <w:szCs w:val="16"/>
              </w:rPr>
              <w:lastRenderedPageBreak/>
              <w:t>технического здания с постом ЭЦ, ПТО, товарной конторой в Районном парке №4</w:t>
            </w:r>
          </w:p>
          <w:p w:rsidR="00335363" w:rsidRPr="00897BB9" w:rsidRDefault="00335363" w:rsidP="0046702D">
            <w:pPr>
              <w:rPr>
                <w:sz w:val="16"/>
                <w:szCs w:val="16"/>
                <w:u w:val="single"/>
              </w:rPr>
            </w:pPr>
            <w:r w:rsidRPr="00897BB9">
              <w:rPr>
                <w:sz w:val="16"/>
                <w:szCs w:val="16"/>
                <w:u w:val="single"/>
              </w:rPr>
              <w:t>Этап II - Объекты морского транспорта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Проектно-изыскательские работы стадии Рабочая документация.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Подготовительные работы при дноуглублении до отметки -18,20 м (</w:t>
            </w:r>
            <w:proofErr w:type="spellStart"/>
            <w:r w:rsidRPr="00897BB9">
              <w:rPr>
                <w:sz w:val="16"/>
                <w:szCs w:val="16"/>
              </w:rPr>
              <w:t>водол</w:t>
            </w:r>
            <w:proofErr w:type="gramStart"/>
            <w:r w:rsidRPr="00897BB9">
              <w:rPr>
                <w:sz w:val="16"/>
                <w:szCs w:val="16"/>
              </w:rPr>
              <w:t>.о</w:t>
            </w:r>
            <w:proofErr w:type="gramEnd"/>
            <w:r w:rsidRPr="00897BB9">
              <w:rPr>
                <w:sz w:val="16"/>
                <w:szCs w:val="16"/>
              </w:rPr>
              <w:t>бсл.дноугл</w:t>
            </w:r>
            <w:proofErr w:type="spellEnd"/>
            <w:r w:rsidRPr="00897BB9">
              <w:rPr>
                <w:sz w:val="16"/>
                <w:szCs w:val="16"/>
              </w:rPr>
              <w:t>).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Дноуглубительные работы до отметки -18,20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Строительство причалов №1, 2, 3, 4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Устройство </w:t>
            </w:r>
            <w:proofErr w:type="spellStart"/>
            <w:r w:rsidRPr="00897BB9">
              <w:rPr>
                <w:sz w:val="16"/>
                <w:szCs w:val="16"/>
              </w:rPr>
              <w:t>берегоукрепления</w:t>
            </w:r>
            <w:proofErr w:type="spellEnd"/>
            <w:r w:rsidRPr="00897BB9">
              <w:rPr>
                <w:sz w:val="16"/>
                <w:szCs w:val="16"/>
              </w:rPr>
              <w:t xml:space="preserve"> вертикального типа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Устройство </w:t>
            </w:r>
            <w:proofErr w:type="spellStart"/>
            <w:r w:rsidRPr="00897BB9">
              <w:rPr>
                <w:sz w:val="16"/>
                <w:szCs w:val="16"/>
              </w:rPr>
              <w:t>берегоукрепления</w:t>
            </w:r>
            <w:proofErr w:type="spellEnd"/>
            <w:r w:rsidRPr="00897BB9">
              <w:rPr>
                <w:sz w:val="16"/>
                <w:szCs w:val="16"/>
              </w:rPr>
              <w:t xml:space="preserve"> причала </w:t>
            </w:r>
            <w:proofErr w:type="spellStart"/>
            <w:r w:rsidRPr="00897BB9">
              <w:rPr>
                <w:sz w:val="16"/>
                <w:szCs w:val="16"/>
              </w:rPr>
              <w:t>портофлота</w:t>
            </w:r>
            <w:proofErr w:type="spellEnd"/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Устройство сетей электроснабжения 1 этапа строительства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Устройство покрытия и водоотводных лотков на гидротехнических сооружениях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Подготовительные работы при дноуглублении до отметки -21,50 м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Дноуглубительные работы до отметки -21,50м</w:t>
            </w:r>
          </w:p>
          <w:p w:rsidR="00335363" w:rsidRPr="00897BB9" w:rsidRDefault="00335363" w:rsidP="0046702D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Возмещение ущерба водным биоресурсам</w:t>
            </w:r>
          </w:p>
          <w:p w:rsidR="00206E70" w:rsidRPr="00897BB9" w:rsidRDefault="00335363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Ведение мониторинговых исследований</w:t>
            </w:r>
          </w:p>
        </w:tc>
        <w:tc>
          <w:tcPr>
            <w:tcW w:w="4032" w:type="dxa"/>
            <w:vMerge w:val="restart"/>
          </w:tcPr>
          <w:p w:rsidR="00121434" w:rsidRPr="00897BB9" w:rsidRDefault="00121434" w:rsidP="0046702D">
            <w:pPr>
              <w:rPr>
                <w:sz w:val="16"/>
                <w:szCs w:val="16"/>
                <w:u w:val="single"/>
              </w:rPr>
            </w:pPr>
            <w:r w:rsidRPr="00897BB9">
              <w:rPr>
                <w:sz w:val="16"/>
                <w:szCs w:val="16"/>
                <w:u w:val="single"/>
              </w:rPr>
              <w:lastRenderedPageBreak/>
              <w:t>Этап I - Объекты железнодорожного транспорта</w:t>
            </w:r>
          </w:p>
          <w:p w:rsidR="00863B5F" w:rsidRPr="00897BB9" w:rsidRDefault="00863B5F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lastRenderedPageBreak/>
              <w:t>В отчетном периоде выполнялись следующие виды работ:</w:t>
            </w:r>
          </w:p>
          <w:p w:rsidR="00863B5F" w:rsidRPr="00897BB9" w:rsidRDefault="00863B5F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1) устройство промежуточных опор при строительстве железнодорожного путепровода на ПК 5+95;</w:t>
            </w:r>
          </w:p>
          <w:p w:rsidR="00863B5F" w:rsidRPr="00897BB9" w:rsidRDefault="00863B5F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2) устройство буронабивных свай под береговые опоры, промежуточных опор при строительстве железнодорожного путепровода на ПК 15+50, на ПК 31+22,20 и на ПК 47+23,2;</w:t>
            </w:r>
          </w:p>
          <w:p w:rsidR="00863B5F" w:rsidRPr="00897BB9" w:rsidRDefault="00863B5F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3) бетонирование монолитных опор;</w:t>
            </w:r>
          </w:p>
          <w:p w:rsidR="00863B5F" w:rsidRPr="00897BB9" w:rsidRDefault="00863B5F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4) устройство монолитного железобетонного ростверка под опоры мостов;</w:t>
            </w:r>
          </w:p>
          <w:p w:rsidR="00863B5F" w:rsidRPr="00897BB9" w:rsidRDefault="00863B5F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5) шпунтовое ограждение промежуточных опор;</w:t>
            </w:r>
          </w:p>
          <w:p w:rsidR="00863B5F" w:rsidRPr="00897BB9" w:rsidRDefault="00863B5F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6) устройство промежуточных опор стоечных и тела опор, ригелей при строительстве автодорожного путепровода на ПК 72+40;</w:t>
            </w:r>
          </w:p>
          <w:p w:rsidR="00863B5F" w:rsidRPr="00897BB9" w:rsidRDefault="00863B5F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7) проведение экологического мониторинга;</w:t>
            </w:r>
          </w:p>
          <w:p w:rsidR="00863B5F" w:rsidRPr="00897BB9" w:rsidRDefault="00863B5F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8) осуществлены </w:t>
            </w:r>
            <w:proofErr w:type="spellStart"/>
            <w:r w:rsidRPr="00897BB9">
              <w:rPr>
                <w:sz w:val="16"/>
                <w:szCs w:val="16"/>
              </w:rPr>
              <w:t>экоплатежи</w:t>
            </w:r>
            <w:proofErr w:type="spellEnd"/>
            <w:r w:rsidRPr="00897BB9">
              <w:rPr>
                <w:sz w:val="16"/>
                <w:szCs w:val="16"/>
              </w:rPr>
              <w:t xml:space="preserve"> за выбросы загрязняющих веществ в атмосферу, за размещение отходов производства и потребления.</w:t>
            </w:r>
          </w:p>
          <w:p w:rsidR="00863B5F" w:rsidRPr="00897BB9" w:rsidRDefault="00863B5F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02.07.2016 в администрации Находкинского городского округа состоялось совещание под председательством заместителя Министра транспорта Российской Федерации А.С. </w:t>
            </w:r>
            <w:proofErr w:type="spellStart"/>
            <w:r w:rsidRPr="00897BB9">
              <w:rPr>
                <w:sz w:val="16"/>
                <w:szCs w:val="16"/>
              </w:rPr>
              <w:t>Цыденова</w:t>
            </w:r>
            <w:proofErr w:type="spellEnd"/>
            <w:r w:rsidRPr="00897BB9">
              <w:rPr>
                <w:sz w:val="16"/>
                <w:szCs w:val="16"/>
              </w:rPr>
              <w:t xml:space="preserve"> с участием представителей администрации Приморского края и Находкинского городского округа о ходе реализации инвестиционного проекта. </w:t>
            </w:r>
          </w:p>
          <w:p w:rsidR="00863B5F" w:rsidRPr="00897BB9" w:rsidRDefault="00863B5F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01.08.2016. начаты мероприятия по проведению публичного технологического и ценового аудита инвестиционного проекта.</w:t>
            </w:r>
          </w:p>
          <w:p w:rsidR="00863B5F" w:rsidRPr="00897BB9" w:rsidRDefault="00863B5F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03.09.2016 делегация Министерства транспорта РФ во главе с Министром транспорта РФ М.Ю. Соколовым совершила рабочую поездку в Восточный порт и ознакомилась с ходом работ по строительству </w:t>
            </w:r>
            <w:proofErr w:type="gramStart"/>
            <w:r w:rsidRPr="00897BB9">
              <w:rPr>
                <w:sz w:val="16"/>
                <w:szCs w:val="16"/>
              </w:rPr>
              <w:t>объектов ж</w:t>
            </w:r>
            <w:proofErr w:type="gramEnd"/>
            <w:r w:rsidRPr="00897BB9">
              <w:rPr>
                <w:sz w:val="16"/>
                <w:szCs w:val="16"/>
              </w:rPr>
              <w:t>/д транспорта в рамках реализации проекта «Развития транспортного узла «Восточный - Находка» (Приморский край)».</w:t>
            </w:r>
          </w:p>
          <w:p w:rsidR="00206E70" w:rsidRPr="00897BB9" w:rsidRDefault="00863B5F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Проведен технологический и ценовой аудит инвестиционного проекта. Получено положительное заключение от 29.08.2016 № 019ТЦА-29-08-16.</w:t>
            </w:r>
          </w:p>
          <w:p w:rsidR="00121434" w:rsidRPr="00897BB9" w:rsidRDefault="00121434" w:rsidP="0046702D">
            <w:pPr>
              <w:rPr>
                <w:sz w:val="16"/>
                <w:szCs w:val="16"/>
                <w:u w:val="single"/>
              </w:rPr>
            </w:pPr>
            <w:r w:rsidRPr="00897BB9">
              <w:rPr>
                <w:sz w:val="16"/>
                <w:szCs w:val="16"/>
                <w:u w:val="single"/>
              </w:rPr>
              <w:t>Этап II - Объекты морского транспорта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Корректировка проектной документации завершена и согласована ФГУП «</w:t>
            </w:r>
            <w:proofErr w:type="spellStart"/>
            <w:r w:rsidRPr="00897BB9">
              <w:rPr>
                <w:sz w:val="16"/>
                <w:szCs w:val="16"/>
              </w:rPr>
              <w:t>Росморпорт</w:t>
            </w:r>
            <w:proofErr w:type="spellEnd"/>
            <w:r w:rsidRPr="00897BB9">
              <w:rPr>
                <w:sz w:val="16"/>
                <w:szCs w:val="16"/>
              </w:rPr>
              <w:t xml:space="preserve">» от 09.06.2016 №АЛ-33/5542-28 для повторной государственной экспертизы. 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За период с 01 января по 01 октября 2016  года выполнялись следующие виды работ: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1) изготовление </w:t>
            </w:r>
            <w:proofErr w:type="spellStart"/>
            <w:r w:rsidRPr="00897BB9">
              <w:rPr>
                <w:sz w:val="16"/>
                <w:szCs w:val="16"/>
              </w:rPr>
              <w:t>трубошпунта</w:t>
            </w:r>
            <w:proofErr w:type="spellEnd"/>
            <w:r w:rsidRPr="00897BB9">
              <w:rPr>
                <w:sz w:val="16"/>
                <w:szCs w:val="16"/>
              </w:rPr>
              <w:t xml:space="preserve"> и </w:t>
            </w:r>
            <w:proofErr w:type="spellStart"/>
            <w:r w:rsidRPr="00897BB9">
              <w:rPr>
                <w:sz w:val="16"/>
                <w:szCs w:val="16"/>
              </w:rPr>
              <w:t>спецпрофиля</w:t>
            </w:r>
            <w:proofErr w:type="spellEnd"/>
            <w:r w:rsidRPr="00897BB9">
              <w:rPr>
                <w:sz w:val="16"/>
                <w:szCs w:val="16"/>
              </w:rPr>
              <w:t>;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2) изготовление анкерных свай;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3) антикоррозийные работы (обезжиривание, </w:t>
            </w:r>
            <w:proofErr w:type="spellStart"/>
            <w:r w:rsidRPr="00897BB9">
              <w:rPr>
                <w:sz w:val="16"/>
                <w:szCs w:val="16"/>
              </w:rPr>
              <w:t>обеспыливание</w:t>
            </w:r>
            <w:proofErr w:type="spellEnd"/>
            <w:r w:rsidRPr="00897BB9">
              <w:rPr>
                <w:sz w:val="16"/>
                <w:szCs w:val="16"/>
              </w:rPr>
              <w:t xml:space="preserve">, </w:t>
            </w:r>
            <w:proofErr w:type="spellStart"/>
            <w:r w:rsidRPr="00897BB9">
              <w:rPr>
                <w:sz w:val="16"/>
                <w:szCs w:val="16"/>
              </w:rPr>
              <w:t>огрунтовка</w:t>
            </w:r>
            <w:proofErr w:type="spellEnd"/>
            <w:r w:rsidRPr="00897BB9">
              <w:rPr>
                <w:sz w:val="16"/>
                <w:szCs w:val="16"/>
              </w:rPr>
              <w:t xml:space="preserve">, окраска); 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4) погружение вибропогружателем </w:t>
            </w:r>
            <w:proofErr w:type="spellStart"/>
            <w:r w:rsidRPr="00897BB9">
              <w:rPr>
                <w:sz w:val="16"/>
                <w:szCs w:val="16"/>
              </w:rPr>
              <w:t>трубошпунта</w:t>
            </w:r>
            <w:proofErr w:type="spellEnd"/>
            <w:r w:rsidRPr="00897BB9">
              <w:rPr>
                <w:sz w:val="16"/>
                <w:szCs w:val="16"/>
              </w:rPr>
              <w:t xml:space="preserve"> и свай анкерной стенки гидротехнических сооружений;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5) проведение экологического мониторинга;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6) </w:t>
            </w:r>
            <w:proofErr w:type="spellStart"/>
            <w:r w:rsidRPr="00897BB9">
              <w:rPr>
                <w:sz w:val="16"/>
                <w:szCs w:val="16"/>
              </w:rPr>
              <w:t>экоплатежи</w:t>
            </w:r>
            <w:proofErr w:type="spellEnd"/>
            <w:r w:rsidRPr="00897BB9">
              <w:rPr>
                <w:sz w:val="16"/>
                <w:szCs w:val="16"/>
              </w:rPr>
              <w:t xml:space="preserve"> за выбросы загрязняющих веществ в </w:t>
            </w:r>
            <w:r w:rsidRPr="00897BB9">
              <w:rPr>
                <w:sz w:val="16"/>
                <w:szCs w:val="16"/>
              </w:rPr>
              <w:lastRenderedPageBreak/>
              <w:t>атмосферу, за размещение отходов производства и потребления.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На текущий момент ведутся работы по заполнению </w:t>
            </w:r>
            <w:proofErr w:type="spellStart"/>
            <w:r w:rsidRPr="00897BB9">
              <w:rPr>
                <w:sz w:val="16"/>
                <w:szCs w:val="16"/>
              </w:rPr>
              <w:t>трубошпунта</w:t>
            </w:r>
            <w:proofErr w:type="spellEnd"/>
            <w:r w:rsidRPr="00897BB9">
              <w:rPr>
                <w:sz w:val="16"/>
                <w:szCs w:val="16"/>
              </w:rPr>
              <w:t xml:space="preserve"> лицевой стенки Причала №1 песком крупнозернистым и устройству бетонной пробки в лицевой стенке.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02.07.2016 на площадке строительства в г. Находка состоялось выездное совещание под председательством заместителя Министра транспорта Российской Федерации  А.С. </w:t>
            </w:r>
            <w:proofErr w:type="spellStart"/>
            <w:r w:rsidRPr="00897BB9">
              <w:rPr>
                <w:sz w:val="16"/>
                <w:szCs w:val="16"/>
              </w:rPr>
              <w:t>Цыденова</w:t>
            </w:r>
            <w:proofErr w:type="spellEnd"/>
            <w:r w:rsidRPr="00897BB9">
              <w:rPr>
                <w:sz w:val="16"/>
                <w:szCs w:val="16"/>
              </w:rPr>
              <w:t xml:space="preserve"> о ходе реализации инвестиционного проекта. 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15.07.2016 начата процедура общественных обсуждений по оценке воздействия на окружающую среду в рамках государственной экологической экспертизы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01.08.2016 начаты мероприятия по проведению публичного технологического и ценового аудита инвестиционного проекта.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03.09.2016 делегация Министерства транспорта РФ во главе с Министром транспорта РФ М.Ю. Соколовым совершила рабочую поездку в Восточный порт и ознакомилась с ходом работ по строительству объектов морского транспорта в рамках реализации проекта «Развития транспортного узла «Восточный - Находка» (Приморский край)».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Проведен технологический и ценовой аудит инвестиционного проекта. Получено положительное заключение от 06.09.2016 № 020ТЦА-06-09-16.</w:t>
            </w:r>
          </w:p>
        </w:tc>
      </w:tr>
      <w:tr w:rsidR="00206E70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206E70" w:rsidRPr="00897BB9" w:rsidRDefault="00206E70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2316" w:type="dxa"/>
          </w:tcPr>
          <w:p w:rsidR="00206E70" w:rsidRPr="00897BB9" w:rsidRDefault="00206E70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</w:tcPr>
          <w:p w:rsidR="00206E70" w:rsidRPr="00897BB9" w:rsidRDefault="00206E70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1671" w:type="dxa"/>
          </w:tcPr>
          <w:p w:rsidR="00206E70" w:rsidRPr="00897BB9" w:rsidRDefault="00206E70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1671" w:type="dxa"/>
          </w:tcPr>
          <w:p w:rsidR="00206E70" w:rsidRPr="00897BB9" w:rsidRDefault="00206E70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3893" w:type="dxa"/>
            <w:vMerge/>
          </w:tcPr>
          <w:p w:rsidR="00206E70" w:rsidRPr="00897BB9" w:rsidRDefault="00206E70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Merge/>
          </w:tcPr>
          <w:p w:rsidR="00206E70" w:rsidRPr="00897BB9" w:rsidRDefault="00206E70" w:rsidP="0046702D">
            <w:pPr>
              <w:rPr>
                <w:sz w:val="16"/>
                <w:szCs w:val="16"/>
              </w:rPr>
            </w:pPr>
          </w:p>
        </w:tc>
      </w:tr>
      <w:tr w:rsidR="00206E70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206E70" w:rsidRPr="00897BB9" w:rsidRDefault="00206E70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2316" w:type="dxa"/>
          </w:tcPr>
          <w:p w:rsidR="00206E70" w:rsidRPr="00897BB9" w:rsidRDefault="00206E70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</w:tcPr>
          <w:p w:rsidR="00206E70" w:rsidRPr="00897BB9" w:rsidRDefault="00206E70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8 771 800,0 </w:t>
            </w:r>
          </w:p>
        </w:tc>
        <w:tc>
          <w:tcPr>
            <w:tcW w:w="1671" w:type="dxa"/>
          </w:tcPr>
          <w:p w:rsidR="00206E70" w:rsidRPr="00897BB9" w:rsidRDefault="00206E70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445 389,8</w:t>
            </w:r>
          </w:p>
        </w:tc>
        <w:tc>
          <w:tcPr>
            <w:tcW w:w="1671" w:type="dxa"/>
          </w:tcPr>
          <w:p w:rsidR="00206E70" w:rsidRPr="00897BB9" w:rsidRDefault="00206E70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445 389,8</w:t>
            </w:r>
          </w:p>
        </w:tc>
        <w:tc>
          <w:tcPr>
            <w:tcW w:w="3893" w:type="dxa"/>
            <w:vMerge/>
          </w:tcPr>
          <w:p w:rsidR="00206E70" w:rsidRPr="00897BB9" w:rsidRDefault="00206E70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Merge/>
          </w:tcPr>
          <w:p w:rsidR="00206E70" w:rsidRPr="00897BB9" w:rsidRDefault="00206E70" w:rsidP="0046702D">
            <w:pPr>
              <w:rPr>
                <w:sz w:val="16"/>
                <w:szCs w:val="16"/>
              </w:rPr>
            </w:pPr>
          </w:p>
        </w:tc>
      </w:tr>
      <w:tr w:rsidR="00206E70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206E70" w:rsidRPr="00897BB9" w:rsidRDefault="00206E70" w:rsidP="008C5C6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897BB9">
              <w:rPr>
                <w:b/>
                <w:i/>
                <w:sz w:val="16"/>
                <w:szCs w:val="16"/>
                <w:lang w:val="en-US"/>
              </w:rPr>
              <w:lastRenderedPageBreak/>
              <w:t>I</w:t>
            </w:r>
            <w:r w:rsidR="00513A61" w:rsidRPr="00897BB9">
              <w:rPr>
                <w:b/>
                <w:i/>
                <w:sz w:val="16"/>
                <w:szCs w:val="16"/>
                <w:lang w:val="en-US"/>
              </w:rPr>
              <w:t>V</w:t>
            </w:r>
          </w:p>
        </w:tc>
        <w:tc>
          <w:tcPr>
            <w:tcW w:w="2316" w:type="dxa"/>
          </w:tcPr>
          <w:p w:rsidR="00206E70" w:rsidRPr="00897BB9" w:rsidRDefault="00121434" w:rsidP="0046702D">
            <w:pPr>
              <w:rPr>
                <w:i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 xml:space="preserve">Комплексное развитие Мурманского транспортного узла                                              </w:t>
            </w:r>
          </w:p>
        </w:tc>
        <w:tc>
          <w:tcPr>
            <w:tcW w:w="1704" w:type="dxa"/>
          </w:tcPr>
          <w:p w:rsidR="00206E70" w:rsidRPr="00897BB9" w:rsidRDefault="00121434" w:rsidP="0046702D">
            <w:pPr>
              <w:jc w:val="right"/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7 431 312,8</w:t>
            </w:r>
          </w:p>
        </w:tc>
        <w:tc>
          <w:tcPr>
            <w:tcW w:w="1671" w:type="dxa"/>
          </w:tcPr>
          <w:p w:rsidR="00206E70" w:rsidRPr="00897BB9" w:rsidRDefault="00271168" w:rsidP="0046702D">
            <w:pPr>
              <w:jc w:val="right"/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4 375 290,4</w:t>
            </w:r>
          </w:p>
        </w:tc>
        <w:tc>
          <w:tcPr>
            <w:tcW w:w="1671" w:type="dxa"/>
          </w:tcPr>
          <w:p w:rsidR="00206E70" w:rsidRPr="00897BB9" w:rsidRDefault="00271168" w:rsidP="0046702D">
            <w:pPr>
              <w:jc w:val="right"/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3 577 731,1</w:t>
            </w:r>
          </w:p>
        </w:tc>
        <w:tc>
          <w:tcPr>
            <w:tcW w:w="3893" w:type="dxa"/>
          </w:tcPr>
          <w:p w:rsidR="00206E70" w:rsidRPr="00897BB9" w:rsidRDefault="00206E70" w:rsidP="004670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032" w:type="dxa"/>
          </w:tcPr>
          <w:p w:rsidR="00206E70" w:rsidRPr="00897BB9" w:rsidRDefault="00206E70" w:rsidP="0046702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206E70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206E70" w:rsidRPr="00897BB9" w:rsidRDefault="00206E70" w:rsidP="008C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:rsidR="00206E70" w:rsidRPr="00897BB9" w:rsidRDefault="00206E70" w:rsidP="0046702D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704" w:type="dxa"/>
          </w:tcPr>
          <w:p w:rsidR="00206E70" w:rsidRPr="00897BB9" w:rsidRDefault="00206E70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206E70" w:rsidRPr="00897BB9" w:rsidRDefault="00206E70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206E70" w:rsidRPr="00897BB9" w:rsidRDefault="00206E70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206E70" w:rsidRPr="00897BB9" w:rsidRDefault="00206E70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206E70" w:rsidRPr="00897BB9" w:rsidRDefault="00206E70" w:rsidP="0046702D">
            <w:pPr>
              <w:rPr>
                <w:sz w:val="16"/>
                <w:szCs w:val="16"/>
              </w:rPr>
            </w:pPr>
          </w:p>
        </w:tc>
      </w:tr>
      <w:tr w:rsidR="00206E70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206E70" w:rsidRPr="00897BB9" w:rsidRDefault="00206E70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1.1.</w:t>
            </w:r>
          </w:p>
        </w:tc>
        <w:tc>
          <w:tcPr>
            <w:tcW w:w="2316" w:type="dxa"/>
          </w:tcPr>
          <w:p w:rsidR="00206E70" w:rsidRPr="00897BB9" w:rsidRDefault="00206E70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04" w:type="dxa"/>
          </w:tcPr>
          <w:p w:rsidR="00206E70" w:rsidRPr="00897BB9" w:rsidRDefault="00121434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4 430 312,8</w:t>
            </w:r>
          </w:p>
        </w:tc>
        <w:tc>
          <w:tcPr>
            <w:tcW w:w="1671" w:type="dxa"/>
          </w:tcPr>
          <w:p w:rsidR="00206E70" w:rsidRPr="00897BB9" w:rsidRDefault="00121434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3 121 105,2</w:t>
            </w:r>
          </w:p>
        </w:tc>
        <w:tc>
          <w:tcPr>
            <w:tcW w:w="1671" w:type="dxa"/>
          </w:tcPr>
          <w:p w:rsidR="00206E70" w:rsidRPr="00897BB9" w:rsidRDefault="00121434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2 903 870,1</w:t>
            </w:r>
          </w:p>
        </w:tc>
        <w:tc>
          <w:tcPr>
            <w:tcW w:w="3893" w:type="dxa"/>
            <w:vMerge w:val="restart"/>
          </w:tcPr>
          <w:p w:rsidR="00206E70" w:rsidRPr="00897BB9" w:rsidRDefault="00335363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Рубка леса и корчевка пней, Вынос и переустройство сетей и коммуникаций, путепровод тоннельного типа из металлических гофрированных конструкций  на ПК538+49,80 , А/д путепровод тоннельного на ПК1359+37,95, А/д путепровод на ПК2324+35.22 , А/д мост через </w:t>
            </w:r>
            <w:proofErr w:type="spellStart"/>
            <w:r w:rsidRPr="00897BB9">
              <w:rPr>
                <w:sz w:val="16"/>
                <w:szCs w:val="16"/>
              </w:rPr>
              <w:t>р</w:t>
            </w:r>
            <w:proofErr w:type="gramStart"/>
            <w:r w:rsidRPr="00897BB9">
              <w:rPr>
                <w:sz w:val="16"/>
                <w:szCs w:val="16"/>
              </w:rPr>
              <w:t>.К</w:t>
            </w:r>
            <w:proofErr w:type="gramEnd"/>
            <w:r w:rsidRPr="00897BB9">
              <w:rPr>
                <w:sz w:val="16"/>
                <w:szCs w:val="16"/>
              </w:rPr>
              <w:t>ола</w:t>
            </w:r>
            <w:proofErr w:type="spellEnd"/>
            <w:r w:rsidRPr="00897BB9">
              <w:rPr>
                <w:sz w:val="16"/>
                <w:szCs w:val="16"/>
              </w:rPr>
              <w:t xml:space="preserve"> на ПК2311+149, Переустройство автомобильных дорог, прочие подготовительные работы, Ж/д мост на ПК683+30 через </w:t>
            </w:r>
            <w:proofErr w:type="spellStart"/>
            <w:r w:rsidRPr="00897BB9">
              <w:rPr>
                <w:sz w:val="16"/>
                <w:szCs w:val="16"/>
              </w:rPr>
              <w:t>р.Большая</w:t>
            </w:r>
            <w:proofErr w:type="spellEnd"/>
            <w:r w:rsidRPr="00897BB9">
              <w:rPr>
                <w:sz w:val="16"/>
                <w:szCs w:val="16"/>
              </w:rPr>
              <w:t xml:space="preserve"> </w:t>
            </w:r>
            <w:proofErr w:type="spellStart"/>
            <w:r w:rsidRPr="00897BB9">
              <w:rPr>
                <w:sz w:val="16"/>
                <w:szCs w:val="16"/>
              </w:rPr>
              <w:t>Лавна</w:t>
            </w:r>
            <w:proofErr w:type="spellEnd"/>
            <w:r w:rsidRPr="00897BB9">
              <w:rPr>
                <w:sz w:val="16"/>
                <w:szCs w:val="16"/>
              </w:rPr>
              <w:t xml:space="preserve">, Ж/д мост через ручей мост на ПК1731+61, Ж/д мостовой переход через Кольский залив (ж/д мост через </w:t>
            </w:r>
            <w:proofErr w:type="spellStart"/>
            <w:r w:rsidRPr="00897BB9">
              <w:rPr>
                <w:sz w:val="16"/>
                <w:szCs w:val="16"/>
              </w:rPr>
              <w:t>р</w:t>
            </w:r>
            <w:proofErr w:type="gramStart"/>
            <w:r w:rsidRPr="00897BB9">
              <w:rPr>
                <w:sz w:val="16"/>
                <w:szCs w:val="16"/>
              </w:rPr>
              <w:t>.Т</w:t>
            </w:r>
            <w:proofErr w:type="gramEnd"/>
            <w:r w:rsidRPr="00897BB9">
              <w:rPr>
                <w:sz w:val="16"/>
                <w:szCs w:val="16"/>
              </w:rPr>
              <w:t>улома</w:t>
            </w:r>
            <w:proofErr w:type="spellEnd"/>
            <w:r w:rsidRPr="00897BB9">
              <w:rPr>
                <w:sz w:val="16"/>
                <w:szCs w:val="16"/>
              </w:rPr>
              <w:t xml:space="preserve">), Ж/д мост через ручей на ПК475+11, Ж/д мост через ручей на ПК557+95, Ж/д мост через </w:t>
            </w:r>
            <w:proofErr w:type="spellStart"/>
            <w:r w:rsidRPr="00897BB9">
              <w:rPr>
                <w:sz w:val="16"/>
                <w:szCs w:val="16"/>
              </w:rPr>
              <w:t>р.Налимовка</w:t>
            </w:r>
            <w:proofErr w:type="spellEnd"/>
            <w:r w:rsidRPr="00897BB9">
              <w:rPr>
                <w:sz w:val="16"/>
                <w:szCs w:val="16"/>
              </w:rPr>
              <w:t xml:space="preserve"> на ПК648+15, Ж/д путепровод через а/д "КОЛА" на ПК778+06, Ж/д мост через </w:t>
            </w:r>
            <w:proofErr w:type="spellStart"/>
            <w:r w:rsidRPr="00897BB9">
              <w:rPr>
                <w:sz w:val="16"/>
                <w:szCs w:val="16"/>
              </w:rPr>
              <w:t>р</w:t>
            </w:r>
            <w:proofErr w:type="gramStart"/>
            <w:r w:rsidRPr="00897BB9">
              <w:rPr>
                <w:sz w:val="16"/>
                <w:szCs w:val="16"/>
              </w:rPr>
              <w:t>.М</w:t>
            </w:r>
            <w:proofErr w:type="gramEnd"/>
            <w:r w:rsidRPr="00897BB9">
              <w:rPr>
                <w:sz w:val="16"/>
                <w:szCs w:val="16"/>
              </w:rPr>
              <w:t>едвежья</w:t>
            </w:r>
            <w:proofErr w:type="spellEnd"/>
            <w:r w:rsidRPr="00897BB9">
              <w:rPr>
                <w:sz w:val="16"/>
                <w:szCs w:val="16"/>
              </w:rPr>
              <w:t xml:space="preserve"> на ПК477+70, </w:t>
            </w:r>
            <w:r w:rsidRPr="00897BB9">
              <w:rPr>
                <w:bCs/>
                <w:iCs/>
                <w:sz w:val="16"/>
                <w:szCs w:val="16"/>
              </w:rPr>
              <w:t>водопропускные трубы</w:t>
            </w:r>
            <w:r w:rsidRPr="00897BB9">
              <w:rPr>
                <w:sz w:val="16"/>
                <w:szCs w:val="16"/>
              </w:rPr>
              <w:t xml:space="preserve">, </w:t>
            </w:r>
            <w:r w:rsidRPr="00897BB9">
              <w:rPr>
                <w:bCs/>
                <w:iCs/>
                <w:sz w:val="16"/>
                <w:szCs w:val="16"/>
              </w:rPr>
              <w:t>искусственные сооружения  (</w:t>
            </w:r>
            <w:proofErr w:type="spellStart"/>
            <w:r w:rsidRPr="00897BB9">
              <w:rPr>
                <w:bCs/>
                <w:iCs/>
                <w:sz w:val="16"/>
                <w:szCs w:val="16"/>
              </w:rPr>
              <w:t>ж.б</w:t>
            </w:r>
            <w:proofErr w:type="spellEnd"/>
            <w:r w:rsidRPr="00897BB9">
              <w:rPr>
                <w:bCs/>
                <w:iCs/>
                <w:sz w:val="16"/>
                <w:szCs w:val="16"/>
              </w:rPr>
              <w:t xml:space="preserve">. водоотводные лотки, </w:t>
            </w:r>
            <w:proofErr w:type="spellStart"/>
            <w:r w:rsidRPr="00897BB9">
              <w:rPr>
                <w:bCs/>
                <w:iCs/>
                <w:sz w:val="16"/>
                <w:szCs w:val="16"/>
              </w:rPr>
              <w:t>ж.д</w:t>
            </w:r>
            <w:proofErr w:type="spellEnd"/>
            <w:r w:rsidRPr="00897BB9">
              <w:rPr>
                <w:bCs/>
                <w:iCs/>
                <w:sz w:val="16"/>
                <w:szCs w:val="16"/>
              </w:rPr>
              <w:t>. переезды)</w:t>
            </w:r>
            <w:r w:rsidRPr="00897BB9">
              <w:rPr>
                <w:sz w:val="16"/>
                <w:szCs w:val="16"/>
              </w:rPr>
              <w:t xml:space="preserve">, </w:t>
            </w:r>
            <w:r w:rsidRPr="00897BB9">
              <w:rPr>
                <w:bCs/>
                <w:sz w:val="16"/>
                <w:szCs w:val="16"/>
              </w:rPr>
              <w:t>ВСП</w:t>
            </w:r>
            <w:r w:rsidRPr="00897BB9">
              <w:rPr>
                <w:sz w:val="16"/>
                <w:szCs w:val="16"/>
              </w:rPr>
              <w:t xml:space="preserve">, </w:t>
            </w:r>
            <w:r w:rsidRPr="00897BB9">
              <w:rPr>
                <w:bCs/>
                <w:sz w:val="16"/>
                <w:szCs w:val="16"/>
              </w:rPr>
              <w:t>объекты подсобного и обслуживающего назначения</w:t>
            </w:r>
            <w:r w:rsidRPr="00897BB9">
              <w:rPr>
                <w:sz w:val="16"/>
                <w:szCs w:val="16"/>
              </w:rPr>
              <w:t xml:space="preserve">, </w:t>
            </w:r>
            <w:r w:rsidRPr="00897BB9">
              <w:rPr>
                <w:bCs/>
                <w:sz w:val="16"/>
                <w:szCs w:val="16"/>
              </w:rPr>
              <w:t>объекты энергетического хозяйства</w:t>
            </w:r>
            <w:r w:rsidRPr="00897BB9">
              <w:rPr>
                <w:sz w:val="16"/>
                <w:szCs w:val="16"/>
              </w:rPr>
              <w:t xml:space="preserve">, </w:t>
            </w:r>
            <w:r w:rsidRPr="00897BB9">
              <w:rPr>
                <w:bCs/>
                <w:sz w:val="16"/>
                <w:szCs w:val="16"/>
              </w:rPr>
              <w:t>объекты транспортного хозяйства и связи</w:t>
            </w:r>
            <w:r w:rsidRPr="00897BB9">
              <w:rPr>
                <w:sz w:val="16"/>
                <w:szCs w:val="16"/>
              </w:rPr>
              <w:t xml:space="preserve">, </w:t>
            </w:r>
            <w:r w:rsidRPr="00897BB9">
              <w:rPr>
                <w:bCs/>
                <w:sz w:val="16"/>
                <w:szCs w:val="16"/>
              </w:rPr>
              <w:t xml:space="preserve">наружные сети и сооружения водоснабжения, водоотведения, теплоснабжения и </w:t>
            </w:r>
            <w:proofErr w:type="spellStart"/>
            <w:r w:rsidRPr="00897BB9">
              <w:rPr>
                <w:bCs/>
                <w:sz w:val="16"/>
                <w:szCs w:val="16"/>
              </w:rPr>
              <w:lastRenderedPageBreak/>
              <w:t>газоснабжения,благоустройство</w:t>
            </w:r>
            <w:proofErr w:type="spellEnd"/>
            <w:r w:rsidRPr="00897BB9">
              <w:rPr>
                <w:bCs/>
                <w:sz w:val="16"/>
                <w:szCs w:val="16"/>
              </w:rPr>
              <w:t xml:space="preserve"> и озеленение территории</w:t>
            </w:r>
            <w:r w:rsidRPr="00897BB9">
              <w:rPr>
                <w:sz w:val="16"/>
                <w:szCs w:val="16"/>
              </w:rPr>
              <w:t>, в</w:t>
            </w:r>
            <w:r w:rsidRPr="00897BB9">
              <w:rPr>
                <w:bCs/>
                <w:sz w:val="16"/>
                <w:szCs w:val="16"/>
              </w:rPr>
              <w:t>ременные здания и сооружения</w:t>
            </w:r>
            <w:r w:rsidRPr="00897BB9">
              <w:rPr>
                <w:sz w:val="16"/>
                <w:szCs w:val="16"/>
              </w:rPr>
              <w:t xml:space="preserve">, перебазирование машин и механизмов, аренда перевалочных баз и складских помещений, пусконаладочные работы, </w:t>
            </w:r>
            <w:r w:rsidRPr="00897BB9">
              <w:rPr>
                <w:bCs/>
                <w:sz w:val="16"/>
                <w:szCs w:val="16"/>
              </w:rPr>
              <w:t>ПИР, авторский надзор и экспертиза</w:t>
            </w:r>
          </w:p>
        </w:tc>
        <w:tc>
          <w:tcPr>
            <w:tcW w:w="4032" w:type="dxa"/>
            <w:vMerge w:val="restart"/>
          </w:tcPr>
          <w:p w:rsidR="00121434" w:rsidRPr="00897BB9" w:rsidRDefault="00121434" w:rsidP="0046702D">
            <w:pPr>
              <w:rPr>
                <w:sz w:val="16"/>
                <w:szCs w:val="16"/>
              </w:rPr>
            </w:pPr>
            <w:proofErr w:type="gramStart"/>
            <w:r w:rsidRPr="00897BB9">
              <w:rPr>
                <w:sz w:val="16"/>
                <w:szCs w:val="16"/>
              </w:rPr>
              <w:lastRenderedPageBreak/>
              <w:t xml:space="preserve">За период с 01 января по 01 октября 2016 года на объекте строительства произведена отсыпка земляного полотна скальным грунтом с послойным уплотнением насыпи в объеме 932 000 куб. м, устройство водоотводных канав, устройство откосов,  изготовление арматурных каркасов буронабивных свай (далее – БНС), бурение скважин БНС, монтаж арматурного каркаса БНС под опоры мостового перехода через р. </w:t>
            </w:r>
            <w:proofErr w:type="spellStart"/>
            <w:r w:rsidRPr="00897BB9">
              <w:rPr>
                <w:sz w:val="16"/>
                <w:szCs w:val="16"/>
              </w:rPr>
              <w:t>Тулома</w:t>
            </w:r>
            <w:proofErr w:type="spellEnd"/>
            <w:r w:rsidRPr="00897BB9">
              <w:rPr>
                <w:sz w:val="16"/>
                <w:szCs w:val="16"/>
              </w:rPr>
              <w:t>, устройство ростверков и тел опор</w:t>
            </w:r>
            <w:proofErr w:type="gramEnd"/>
            <w:r w:rsidRPr="00897BB9">
              <w:rPr>
                <w:sz w:val="16"/>
                <w:szCs w:val="16"/>
              </w:rPr>
              <w:t xml:space="preserve"> по западной эстакаде моста через </w:t>
            </w:r>
            <w:proofErr w:type="spellStart"/>
            <w:r w:rsidRPr="00897BB9">
              <w:rPr>
                <w:sz w:val="16"/>
                <w:szCs w:val="16"/>
              </w:rPr>
              <w:t>р</w:t>
            </w:r>
            <w:proofErr w:type="gramStart"/>
            <w:r w:rsidRPr="00897BB9">
              <w:rPr>
                <w:sz w:val="16"/>
                <w:szCs w:val="16"/>
              </w:rPr>
              <w:t>.Т</w:t>
            </w:r>
            <w:proofErr w:type="gramEnd"/>
            <w:r w:rsidRPr="00897BB9">
              <w:rPr>
                <w:sz w:val="16"/>
                <w:szCs w:val="16"/>
              </w:rPr>
              <w:t>улома</w:t>
            </w:r>
            <w:proofErr w:type="spellEnd"/>
            <w:r w:rsidRPr="00897BB9">
              <w:rPr>
                <w:sz w:val="16"/>
                <w:szCs w:val="16"/>
              </w:rPr>
              <w:t xml:space="preserve">, а так же автомобильного путепровода ПК2324. Ведутся  работы по строительству </w:t>
            </w:r>
            <w:proofErr w:type="gramStart"/>
            <w:r w:rsidRPr="00897BB9">
              <w:rPr>
                <w:sz w:val="16"/>
                <w:szCs w:val="16"/>
              </w:rPr>
              <w:t xml:space="preserve">опор </w:t>
            </w:r>
            <w:proofErr w:type="spellStart"/>
            <w:r w:rsidRPr="00897BB9">
              <w:rPr>
                <w:sz w:val="16"/>
                <w:szCs w:val="16"/>
              </w:rPr>
              <w:t>ж</w:t>
            </w:r>
            <w:proofErr w:type="gramEnd"/>
            <w:r w:rsidRPr="00897BB9">
              <w:rPr>
                <w:sz w:val="16"/>
                <w:szCs w:val="16"/>
              </w:rPr>
              <w:t>.д</w:t>
            </w:r>
            <w:proofErr w:type="spellEnd"/>
            <w:r w:rsidRPr="00897BB9">
              <w:rPr>
                <w:sz w:val="16"/>
                <w:szCs w:val="16"/>
              </w:rPr>
              <w:t>. мостовых переходов на ПК475, ПК477, ПК557.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Ведутся работы по возведению земляного полотна  ст. </w:t>
            </w:r>
            <w:proofErr w:type="spellStart"/>
            <w:r w:rsidRPr="00897BB9">
              <w:rPr>
                <w:sz w:val="16"/>
                <w:szCs w:val="16"/>
              </w:rPr>
              <w:t>Лавна</w:t>
            </w:r>
            <w:proofErr w:type="spellEnd"/>
            <w:r w:rsidRPr="00897BB9">
              <w:rPr>
                <w:sz w:val="16"/>
                <w:szCs w:val="16"/>
              </w:rPr>
              <w:t>.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Собраны металлоконструкции путепровода тоннельного типа ПК538, а так же приступили к монтажу портальных стен из габионов и гидроизоляции по путепроводу. 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Выполнена объездная автомобильная дорога путепровода на ПК 2324 в объеме 701 шт. плит. 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Ведутся работы по устройству временной объездной </w:t>
            </w:r>
            <w:r w:rsidRPr="00897BB9">
              <w:rPr>
                <w:sz w:val="16"/>
                <w:szCs w:val="16"/>
              </w:rPr>
              <w:lastRenderedPageBreak/>
              <w:t>автодороги для строительства путепровода тоннельного типа на ПК 1359.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Ведутся работы по строительству водопропускных труб.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Выполнен временный переезд через железную дорогу в районе 13 км (восточная эстакада) для устройства строительной площадки при строительстве русловой части  моста через р. </w:t>
            </w:r>
            <w:proofErr w:type="spellStart"/>
            <w:r w:rsidRPr="00897BB9">
              <w:rPr>
                <w:sz w:val="16"/>
                <w:szCs w:val="16"/>
              </w:rPr>
              <w:t>Тулома</w:t>
            </w:r>
            <w:proofErr w:type="spellEnd"/>
            <w:r w:rsidRPr="00897BB9">
              <w:rPr>
                <w:sz w:val="16"/>
                <w:szCs w:val="16"/>
              </w:rPr>
              <w:t>.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Начато производство работ по отсыпке строительной площадки в русле </w:t>
            </w:r>
            <w:proofErr w:type="spellStart"/>
            <w:r w:rsidRPr="00897BB9">
              <w:rPr>
                <w:sz w:val="16"/>
                <w:szCs w:val="16"/>
              </w:rPr>
              <w:t>р</w:t>
            </w:r>
            <w:proofErr w:type="gramStart"/>
            <w:r w:rsidRPr="00897BB9">
              <w:rPr>
                <w:sz w:val="16"/>
                <w:szCs w:val="16"/>
              </w:rPr>
              <w:t>.Т</w:t>
            </w:r>
            <w:proofErr w:type="gramEnd"/>
            <w:r w:rsidRPr="00897BB9">
              <w:rPr>
                <w:sz w:val="16"/>
                <w:szCs w:val="16"/>
              </w:rPr>
              <w:t>улома</w:t>
            </w:r>
            <w:proofErr w:type="spellEnd"/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Для путевого развития ст</w:t>
            </w:r>
            <w:proofErr w:type="gramStart"/>
            <w:r w:rsidRPr="00897BB9">
              <w:rPr>
                <w:sz w:val="16"/>
                <w:szCs w:val="16"/>
              </w:rPr>
              <w:t>.М</w:t>
            </w:r>
            <w:proofErr w:type="gramEnd"/>
            <w:r w:rsidRPr="00897BB9">
              <w:rPr>
                <w:sz w:val="16"/>
                <w:szCs w:val="16"/>
              </w:rPr>
              <w:t>урмаши-2 выполнен временный железнодорожный переезд.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Ведутся работы по строительству опор №1, 2 и 3, автодорожного путепровода на ПК 778.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Ведутся работы по устройству строительных площадок для строительства моста через </w:t>
            </w:r>
            <w:proofErr w:type="spellStart"/>
            <w:r w:rsidRPr="00897BB9">
              <w:rPr>
                <w:sz w:val="16"/>
                <w:szCs w:val="16"/>
              </w:rPr>
              <w:t>р</w:t>
            </w:r>
            <w:proofErr w:type="gramStart"/>
            <w:r w:rsidRPr="00897BB9">
              <w:rPr>
                <w:sz w:val="16"/>
                <w:szCs w:val="16"/>
              </w:rPr>
              <w:t>.Н</w:t>
            </w:r>
            <w:proofErr w:type="gramEnd"/>
            <w:r w:rsidRPr="00897BB9">
              <w:rPr>
                <w:sz w:val="16"/>
                <w:szCs w:val="16"/>
              </w:rPr>
              <w:t>алимовка</w:t>
            </w:r>
            <w:proofErr w:type="spellEnd"/>
            <w:r w:rsidRPr="00897BB9">
              <w:rPr>
                <w:sz w:val="16"/>
                <w:szCs w:val="16"/>
              </w:rPr>
              <w:t xml:space="preserve"> на ПК 648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Начаты работы по переустройству инженерных сетей, попадающих в зону строительства железной дороги.</w:t>
            </w:r>
          </w:p>
          <w:p w:rsidR="00206E70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 соответствии с полученной разрешительной документацией на выполнение буровзрывных работ в 2016 года произведены массовые взрывы объемом 943 000 куб. м для выхода земляного полотна на проектную отметку.</w:t>
            </w:r>
          </w:p>
        </w:tc>
      </w:tr>
      <w:tr w:rsidR="00206E70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206E70" w:rsidRPr="00897BB9" w:rsidRDefault="00206E70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1.2.</w:t>
            </w:r>
          </w:p>
        </w:tc>
        <w:tc>
          <w:tcPr>
            <w:tcW w:w="2316" w:type="dxa"/>
          </w:tcPr>
          <w:p w:rsidR="00206E70" w:rsidRPr="00897BB9" w:rsidRDefault="00206E70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</w:tcPr>
          <w:p w:rsidR="00206E70" w:rsidRPr="00897BB9" w:rsidRDefault="00121434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1671" w:type="dxa"/>
          </w:tcPr>
          <w:p w:rsidR="00206E70" w:rsidRPr="00897BB9" w:rsidRDefault="00121434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1671" w:type="dxa"/>
          </w:tcPr>
          <w:p w:rsidR="00206E70" w:rsidRPr="00897BB9" w:rsidRDefault="00121434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3893" w:type="dxa"/>
            <w:vMerge/>
          </w:tcPr>
          <w:p w:rsidR="00206E70" w:rsidRPr="00897BB9" w:rsidRDefault="00206E70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Merge/>
          </w:tcPr>
          <w:p w:rsidR="00206E70" w:rsidRPr="00897BB9" w:rsidRDefault="00206E70" w:rsidP="0046702D">
            <w:pPr>
              <w:rPr>
                <w:sz w:val="16"/>
                <w:szCs w:val="16"/>
              </w:rPr>
            </w:pPr>
          </w:p>
        </w:tc>
      </w:tr>
      <w:tr w:rsidR="00206E70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206E70" w:rsidRPr="00897BB9" w:rsidRDefault="00206E70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1.3.</w:t>
            </w:r>
          </w:p>
        </w:tc>
        <w:tc>
          <w:tcPr>
            <w:tcW w:w="2316" w:type="dxa"/>
          </w:tcPr>
          <w:p w:rsidR="00206E70" w:rsidRPr="00897BB9" w:rsidRDefault="00206E70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</w:tcPr>
          <w:p w:rsidR="00206E70" w:rsidRPr="00897BB9" w:rsidRDefault="00121434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3 001 000,0</w:t>
            </w:r>
          </w:p>
        </w:tc>
        <w:tc>
          <w:tcPr>
            <w:tcW w:w="1671" w:type="dxa"/>
          </w:tcPr>
          <w:p w:rsidR="00206E70" w:rsidRPr="00897BB9" w:rsidRDefault="00271168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673 861,0</w:t>
            </w:r>
          </w:p>
        </w:tc>
        <w:tc>
          <w:tcPr>
            <w:tcW w:w="1671" w:type="dxa"/>
          </w:tcPr>
          <w:p w:rsidR="00206E70" w:rsidRPr="00897BB9" w:rsidRDefault="00271168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673 861,0</w:t>
            </w:r>
          </w:p>
          <w:p w:rsidR="00271168" w:rsidRPr="00897BB9" w:rsidRDefault="00271168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93" w:type="dxa"/>
            <w:vMerge/>
          </w:tcPr>
          <w:p w:rsidR="00206E70" w:rsidRPr="00897BB9" w:rsidRDefault="00206E70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Merge/>
          </w:tcPr>
          <w:p w:rsidR="00206E70" w:rsidRPr="00897BB9" w:rsidRDefault="00206E70" w:rsidP="0046702D">
            <w:pPr>
              <w:rPr>
                <w:sz w:val="16"/>
                <w:szCs w:val="16"/>
              </w:rPr>
            </w:pPr>
          </w:p>
        </w:tc>
      </w:tr>
      <w:tr w:rsidR="00206E70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206E70" w:rsidRPr="00897BB9" w:rsidRDefault="00513A61" w:rsidP="008C5C6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897BB9">
              <w:rPr>
                <w:b/>
                <w:i/>
                <w:sz w:val="16"/>
                <w:szCs w:val="16"/>
                <w:lang w:val="en-US"/>
              </w:rPr>
              <w:lastRenderedPageBreak/>
              <w:t>V</w:t>
            </w:r>
          </w:p>
        </w:tc>
        <w:tc>
          <w:tcPr>
            <w:tcW w:w="2316" w:type="dxa"/>
          </w:tcPr>
          <w:p w:rsidR="00206E70" w:rsidRPr="00897BB9" w:rsidRDefault="00121434" w:rsidP="0046702D">
            <w:pPr>
              <w:rPr>
                <w:i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Комплексное развитие Новороссийского транспортного узла (Краснодарский край)</w:t>
            </w:r>
          </w:p>
        </w:tc>
        <w:tc>
          <w:tcPr>
            <w:tcW w:w="1704" w:type="dxa"/>
          </w:tcPr>
          <w:p w:rsidR="00206E70" w:rsidRPr="00897BB9" w:rsidRDefault="00121434" w:rsidP="0046702D">
            <w:pPr>
              <w:jc w:val="right"/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2 695 710,0</w:t>
            </w:r>
          </w:p>
        </w:tc>
        <w:tc>
          <w:tcPr>
            <w:tcW w:w="1671" w:type="dxa"/>
          </w:tcPr>
          <w:p w:rsidR="00206E70" w:rsidRPr="00897BB9" w:rsidRDefault="00271168" w:rsidP="0046702D">
            <w:pPr>
              <w:jc w:val="right"/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1 111 409,4</w:t>
            </w:r>
          </w:p>
        </w:tc>
        <w:tc>
          <w:tcPr>
            <w:tcW w:w="1671" w:type="dxa"/>
          </w:tcPr>
          <w:p w:rsidR="00206E70" w:rsidRPr="00897BB9" w:rsidRDefault="00271168" w:rsidP="0046702D">
            <w:pPr>
              <w:jc w:val="right"/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1 062 158,3</w:t>
            </w:r>
          </w:p>
        </w:tc>
        <w:tc>
          <w:tcPr>
            <w:tcW w:w="3893" w:type="dxa"/>
          </w:tcPr>
          <w:p w:rsidR="00206E70" w:rsidRPr="00897BB9" w:rsidRDefault="00206E70" w:rsidP="004670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032" w:type="dxa"/>
          </w:tcPr>
          <w:p w:rsidR="00206E70" w:rsidRPr="00897BB9" w:rsidRDefault="00206E70" w:rsidP="0046702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206E70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206E70" w:rsidRPr="00897BB9" w:rsidRDefault="00206E70" w:rsidP="008C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:rsidR="00206E70" w:rsidRPr="00897BB9" w:rsidRDefault="00206E70" w:rsidP="0046702D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704" w:type="dxa"/>
          </w:tcPr>
          <w:p w:rsidR="00206E70" w:rsidRPr="00897BB9" w:rsidRDefault="00206E70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206E70" w:rsidRPr="00897BB9" w:rsidRDefault="00206E70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206E70" w:rsidRPr="00897BB9" w:rsidRDefault="00206E70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206E70" w:rsidRPr="00897BB9" w:rsidRDefault="00206E70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206E70" w:rsidRPr="00897BB9" w:rsidRDefault="00206E70" w:rsidP="0046702D">
            <w:pPr>
              <w:rPr>
                <w:sz w:val="16"/>
                <w:szCs w:val="16"/>
              </w:rPr>
            </w:pPr>
          </w:p>
        </w:tc>
      </w:tr>
      <w:tr w:rsidR="00206E70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206E70" w:rsidRPr="00897BB9" w:rsidRDefault="00206E70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1.1.</w:t>
            </w:r>
          </w:p>
        </w:tc>
        <w:tc>
          <w:tcPr>
            <w:tcW w:w="2316" w:type="dxa"/>
          </w:tcPr>
          <w:p w:rsidR="00206E70" w:rsidRPr="00897BB9" w:rsidRDefault="00206E70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04" w:type="dxa"/>
          </w:tcPr>
          <w:p w:rsidR="00206E70" w:rsidRPr="00897BB9" w:rsidRDefault="00121434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1 827 510,0</w:t>
            </w:r>
          </w:p>
        </w:tc>
        <w:tc>
          <w:tcPr>
            <w:tcW w:w="1671" w:type="dxa"/>
          </w:tcPr>
          <w:p w:rsidR="00206E70" w:rsidRPr="00897BB9" w:rsidRDefault="00121434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173 301,4</w:t>
            </w:r>
          </w:p>
        </w:tc>
        <w:tc>
          <w:tcPr>
            <w:tcW w:w="1671" w:type="dxa"/>
          </w:tcPr>
          <w:p w:rsidR="00206E70" w:rsidRPr="00897BB9" w:rsidRDefault="00121434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124 050,3</w:t>
            </w:r>
          </w:p>
        </w:tc>
        <w:tc>
          <w:tcPr>
            <w:tcW w:w="3893" w:type="dxa"/>
            <w:vMerge w:val="restart"/>
          </w:tcPr>
          <w:p w:rsidR="00335363" w:rsidRPr="00897BB9" w:rsidRDefault="00335363" w:rsidP="0046702D">
            <w:pPr>
              <w:rPr>
                <w:bCs/>
                <w:sz w:val="16"/>
                <w:szCs w:val="16"/>
              </w:rPr>
            </w:pPr>
            <w:proofErr w:type="gramStart"/>
            <w:r w:rsidRPr="00897BB9">
              <w:rPr>
                <w:bCs/>
                <w:sz w:val="16"/>
                <w:szCs w:val="16"/>
              </w:rPr>
              <w:t xml:space="preserve">Проектные и изыскательские работы, разбивочные работы, Компенсационное строительство путей необщего пользования, Сети 10-кВ электроснабжения, Сети 0,4-кВ электроснабжения, Прокладка кабеля связи к насосной станции над </w:t>
            </w:r>
            <w:proofErr w:type="spellStart"/>
            <w:r w:rsidRPr="00897BB9">
              <w:rPr>
                <w:bCs/>
                <w:sz w:val="16"/>
                <w:szCs w:val="16"/>
              </w:rPr>
              <w:t>артоскважиной</w:t>
            </w:r>
            <w:proofErr w:type="spellEnd"/>
            <w:r w:rsidRPr="00897BB9">
              <w:rPr>
                <w:bCs/>
                <w:sz w:val="16"/>
                <w:szCs w:val="16"/>
              </w:rPr>
              <w:t xml:space="preserve">, Тампонаж поисковой скважины №191-1 (950,5м), Бурение разведочно-эксплуатационной на воду скважины № 191-2 (700 м), Насосная станция (рабочая) над </w:t>
            </w:r>
            <w:proofErr w:type="spellStart"/>
            <w:r w:rsidRPr="00897BB9">
              <w:rPr>
                <w:bCs/>
                <w:sz w:val="16"/>
                <w:szCs w:val="16"/>
              </w:rPr>
              <w:t>артоскважиной</w:t>
            </w:r>
            <w:proofErr w:type="spellEnd"/>
            <w:r w:rsidRPr="00897BB9">
              <w:rPr>
                <w:bCs/>
                <w:sz w:val="16"/>
                <w:szCs w:val="16"/>
              </w:rPr>
              <w:t xml:space="preserve"> № 191-1, Насосная станция (резервная) над </w:t>
            </w:r>
            <w:proofErr w:type="spellStart"/>
            <w:r w:rsidRPr="00897BB9">
              <w:rPr>
                <w:bCs/>
                <w:sz w:val="16"/>
                <w:szCs w:val="16"/>
              </w:rPr>
              <w:t>артоскважиной</w:t>
            </w:r>
            <w:proofErr w:type="spellEnd"/>
            <w:r w:rsidRPr="00897BB9">
              <w:rPr>
                <w:bCs/>
                <w:sz w:val="16"/>
                <w:szCs w:val="16"/>
              </w:rPr>
              <w:t xml:space="preserve"> № 191-2, Внеплощадочный хозяйственно-питьевой водопровод</w:t>
            </w:r>
            <w:proofErr w:type="gramEnd"/>
          </w:p>
          <w:p w:rsidR="00335363" w:rsidRPr="00897BB9" w:rsidRDefault="00335363" w:rsidP="0046702D">
            <w:pPr>
              <w:rPr>
                <w:bCs/>
                <w:sz w:val="16"/>
                <w:szCs w:val="16"/>
              </w:rPr>
            </w:pPr>
            <w:r w:rsidRPr="00897BB9">
              <w:rPr>
                <w:bCs/>
                <w:sz w:val="16"/>
                <w:szCs w:val="16"/>
              </w:rPr>
              <w:t xml:space="preserve">Внутриплощадочная производственная канализационная сеть в парке "Б", Реконструкция ТП, Вынос ВЛ-10 </w:t>
            </w:r>
            <w:proofErr w:type="spellStart"/>
            <w:r w:rsidRPr="00897BB9">
              <w:rPr>
                <w:bCs/>
                <w:sz w:val="16"/>
                <w:szCs w:val="16"/>
              </w:rPr>
              <w:t>кВ</w:t>
            </w:r>
            <w:proofErr w:type="spellEnd"/>
            <w:r w:rsidRPr="00897BB9">
              <w:rPr>
                <w:bCs/>
                <w:sz w:val="16"/>
                <w:szCs w:val="16"/>
              </w:rPr>
              <w:t xml:space="preserve"> автоблокировки, Питающая ВЛ-10 </w:t>
            </w:r>
            <w:proofErr w:type="spellStart"/>
            <w:r w:rsidRPr="00897BB9">
              <w:rPr>
                <w:bCs/>
                <w:sz w:val="16"/>
                <w:szCs w:val="16"/>
              </w:rPr>
              <w:t>кВ</w:t>
            </w:r>
            <w:proofErr w:type="spellEnd"/>
            <w:r w:rsidRPr="00897BB9">
              <w:rPr>
                <w:bCs/>
                <w:sz w:val="16"/>
                <w:szCs w:val="16"/>
              </w:rPr>
              <w:t xml:space="preserve">, Разборка зданий и сооружений, Срезка растительного слоя, Вынос ВЛ-10 </w:t>
            </w:r>
            <w:proofErr w:type="spellStart"/>
            <w:r w:rsidRPr="00897BB9">
              <w:rPr>
                <w:bCs/>
                <w:sz w:val="16"/>
                <w:szCs w:val="16"/>
              </w:rPr>
              <w:t>кВ</w:t>
            </w:r>
            <w:proofErr w:type="spellEnd"/>
            <w:r w:rsidRPr="00897BB9">
              <w:rPr>
                <w:bCs/>
                <w:sz w:val="16"/>
                <w:szCs w:val="16"/>
              </w:rPr>
              <w:t xml:space="preserve"> автоблокировки, Удлинение водопропускной трубы на ПК 8033+41 П, ПК 8033+41 Л, Переустройство газопровода Г4П ПК 8033, Земляное полотно б/п Кирилловский, ВСП б/п Кирилловский ВСП б/п Кирилловский </w:t>
            </w:r>
            <w:proofErr w:type="spellStart"/>
            <w:r w:rsidRPr="00897BB9">
              <w:rPr>
                <w:bCs/>
                <w:sz w:val="16"/>
                <w:szCs w:val="16"/>
              </w:rPr>
              <w:t>ст</w:t>
            </w:r>
            <w:proofErr w:type="gramStart"/>
            <w:r w:rsidRPr="00897BB9">
              <w:rPr>
                <w:bCs/>
                <w:sz w:val="16"/>
                <w:szCs w:val="16"/>
              </w:rPr>
              <w:t>.Н</w:t>
            </w:r>
            <w:proofErr w:type="gramEnd"/>
            <w:r w:rsidRPr="00897BB9">
              <w:rPr>
                <w:bCs/>
                <w:sz w:val="16"/>
                <w:szCs w:val="16"/>
              </w:rPr>
              <w:t>овороссийск</w:t>
            </w:r>
            <w:proofErr w:type="spellEnd"/>
            <w:r w:rsidRPr="00897BB9">
              <w:rPr>
                <w:bCs/>
                <w:sz w:val="16"/>
                <w:szCs w:val="16"/>
              </w:rPr>
              <w:t xml:space="preserve"> Устройство водоотводных лотков от централизуемых стрелок Устройство подпорной стенки на ПК 8032+85 - ПК 8034+80 </w:t>
            </w:r>
            <w:proofErr w:type="gramStart"/>
            <w:r w:rsidRPr="00897BB9">
              <w:rPr>
                <w:bCs/>
                <w:sz w:val="16"/>
                <w:szCs w:val="16"/>
              </w:rPr>
              <w:t>П</w:t>
            </w:r>
            <w:proofErr w:type="gramEnd"/>
            <w:r w:rsidRPr="00897BB9">
              <w:rPr>
                <w:bCs/>
                <w:sz w:val="16"/>
                <w:szCs w:val="16"/>
              </w:rPr>
              <w:t xml:space="preserve">, ПК 8035+00 - 8036+48 Л Переустройство контактной сети </w:t>
            </w:r>
            <w:proofErr w:type="spellStart"/>
            <w:r w:rsidRPr="00897BB9">
              <w:rPr>
                <w:bCs/>
                <w:sz w:val="16"/>
                <w:szCs w:val="16"/>
              </w:rPr>
              <w:t>Сети</w:t>
            </w:r>
            <w:proofErr w:type="spellEnd"/>
            <w:r w:rsidRPr="00897BB9">
              <w:rPr>
                <w:bCs/>
                <w:sz w:val="16"/>
                <w:szCs w:val="16"/>
              </w:rPr>
              <w:t xml:space="preserve"> низкого напряжения и </w:t>
            </w:r>
            <w:r w:rsidRPr="00897BB9">
              <w:rPr>
                <w:bCs/>
                <w:sz w:val="16"/>
                <w:szCs w:val="16"/>
              </w:rPr>
              <w:lastRenderedPageBreak/>
              <w:t xml:space="preserve">наружного освещения </w:t>
            </w:r>
            <w:proofErr w:type="spellStart"/>
            <w:r w:rsidRPr="00897BB9">
              <w:rPr>
                <w:bCs/>
                <w:sz w:val="16"/>
                <w:szCs w:val="16"/>
              </w:rPr>
              <w:t>Электрообогрев</w:t>
            </w:r>
            <w:proofErr w:type="spellEnd"/>
            <w:r w:rsidRPr="00897BB9">
              <w:rPr>
                <w:bCs/>
                <w:sz w:val="16"/>
                <w:szCs w:val="16"/>
              </w:rPr>
              <w:t xml:space="preserve"> стрелочных переводов Внешние сети связи Строительство пункта обогрева Рубка леса и корчевка пней Срезка растительного слоя Вынос КЛ-6 </w:t>
            </w:r>
            <w:proofErr w:type="spellStart"/>
            <w:r w:rsidRPr="00897BB9">
              <w:rPr>
                <w:bCs/>
                <w:sz w:val="16"/>
                <w:szCs w:val="16"/>
              </w:rPr>
              <w:t>кВ</w:t>
            </w:r>
            <w:proofErr w:type="spellEnd"/>
            <w:r w:rsidRPr="00897BB9">
              <w:rPr>
                <w:bCs/>
                <w:sz w:val="16"/>
                <w:szCs w:val="16"/>
              </w:rPr>
              <w:t xml:space="preserve"> на ПК 8058 (Вынос сделан) Вынос водопровода на ПК 8055 - ПК 8057 Вынос дождевой канализации К2 на ПК 8051+41,23 Вынос хоз</w:t>
            </w:r>
            <w:proofErr w:type="gramStart"/>
            <w:r w:rsidRPr="00897BB9">
              <w:rPr>
                <w:bCs/>
                <w:sz w:val="16"/>
                <w:szCs w:val="16"/>
              </w:rPr>
              <w:t>.-</w:t>
            </w:r>
            <w:proofErr w:type="gramEnd"/>
            <w:r w:rsidRPr="00897BB9">
              <w:rPr>
                <w:bCs/>
                <w:sz w:val="16"/>
                <w:szCs w:val="16"/>
              </w:rPr>
              <w:t xml:space="preserve">питьевого водопровода В1 на ПК 8044+2,5 Вынос хоз.-питьевого водопровода В1 от ПК8044 до ПК8051 Строительство ВЛ 10 </w:t>
            </w:r>
            <w:proofErr w:type="spellStart"/>
            <w:r w:rsidRPr="00897BB9">
              <w:rPr>
                <w:bCs/>
                <w:sz w:val="16"/>
                <w:szCs w:val="16"/>
              </w:rPr>
              <w:t>кВ</w:t>
            </w:r>
            <w:proofErr w:type="spellEnd"/>
            <w:r w:rsidRPr="00897BB9">
              <w:rPr>
                <w:bCs/>
                <w:sz w:val="16"/>
                <w:szCs w:val="16"/>
              </w:rPr>
              <w:t xml:space="preserve"> автоблокировки (Вынос с ПК 8055 до парка "Нижний" Переустройство газопроводов Г 8, 9, 10, 11 П Разборка зданий и сооружений на ОП 805км Снос зданий и сооружений </w:t>
            </w:r>
            <w:proofErr w:type="gramStart"/>
            <w:r w:rsidRPr="00897BB9">
              <w:rPr>
                <w:bCs/>
                <w:sz w:val="16"/>
                <w:szCs w:val="16"/>
              </w:rPr>
              <w:t>на перегонах Переустройство кабелей связи ОАО "РЖД" (на участке ПК 8053+46 - ПК 8058+56) Переустройство кабелей связи ОАО "Ростелеком" (на участке ПК 8037+50 - ПК 8051+30) Переустройство кабелей связи ОАО "РЖД" на ПК 8052 Земляные работы, км 804-км 806, ПК 8037+50 - ПК 8058+66,18 Снос зданий и сооружений на перегонах Устройство подпорной стенки, км 804-км 806, ПК</w:t>
            </w:r>
            <w:proofErr w:type="gramEnd"/>
            <w:r w:rsidRPr="00897BB9">
              <w:rPr>
                <w:bCs/>
                <w:sz w:val="16"/>
                <w:szCs w:val="16"/>
              </w:rPr>
              <w:t xml:space="preserve"> 8037+50 - ПК 8058+66,18 Железнодорожный мост на ПК 8039+99  Железнодорожный мост на ПК 8047+00</w:t>
            </w:r>
          </w:p>
          <w:p w:rsidR="00206E70" w:rsidRPr="00897BB9" w:rsidRDefault="00335363" w:rsidP="0046702D">
            <w:pPr>
              <w:rPr>
                <w:bCs/>
                <w:sz w:val="16"/>
                <w:szCs w:val="16"/>
              </w:rPr>
            </w:pPr>
            <w:r w:rsidRPr="00897BB9">
              <w:rPr>
                <w:bCs/>
                <w:sz w:val="16"/>
                <w:szCs w:val="16"/>
              </w:rPr>
              <w:t>Железнодорожный мост на ПК 8053+46 Железнодорожный путепровод под 2 пути на ПК 8058+56,77 Железнодорожный путепровод на ПК 8051+47,06 Переустройство КС 19 пути парка Нижний, для строительства ж/д путепровода ПК 8052+71,3 Железнодорожный путепровод на ПК 8052+71,3</w:t>
            </w:r>
          </w:p>
        </w:tc>
        <w:tc>
          <w:tcPr>
            <w:tcW w:w="4032" w:type="dxa"/>
            <w:vMerge w:val="restart"/>
          </w:tcPr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lastRenderedPageBreak/>
              <w:t>По состоянию на 1 октября 2016 года в полном объеме завершены работы на следующих объектах: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 автодорожный мост на ПК 6+65,64 (на территории парка Б);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 железнодорожные мосты на ПК 8039+99 и ПК 8047+00;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 железнодорожные путепроводы ПК 8051+47,06, ПК 0+46,27 и на ПК 0+24,75;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 по устройству ливневой канализации на ПК 8051;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 по переустройству линии газоснабжения ПК 8033;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- по сооружению </w:t>
            </w:r>
            <w:proofErr w:type="spellStart"/>
            <w:r w:rsidRPr="00897BB9">
              <w:rPr>
                <w:sz w:val="16"/>
                <w:szCs w:val="16"/>
              </w:rPr>
              <w:t>внешнеплощадочного</w:t>
            </w:r>
            <w:proofErr w:type="spellEnd"/>
            <w:r w:rsidRPr="00897BB9">
              <w:rPr>
                <w:sz w:val="16"/>
                <w:szCs w:val="16"/>
              </w:rPr>
              <w:t xml:space="preserve"> хозяйственно-питьевого водопровода и внутриплощадочного хозяйственно-питьевого водопровода в парке</w:t>
            </w:r>
            <w:proofErr w:type="gramStart"/>
            <w:r w:rsidRPr="00897BB9">
              <w:rPr>
                <w:sz w:val="16"/>
                <w:szCs w:val="16"/>
              </w:rPr>
              <w:t xml:space="preserve"> А</w:t>
            </w:r>
            <w:proofErr w:type="gramEnd"/>
            <w:r w:rsidRPr="00897BB9">
              <w:rPr>
                <w:sz w:val="16"/>
                <w:szCs w:val="16"/>
              </w:rPr>
              <w:t xml:space="preserve"> и парке Б на ПК 3+51,60, ПК 28+88,90;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- по сооружению </w:t>
            </w:r>
            <w:proofErr w:type="spellStart"/>
            <w:r w:rsidRPr="00897BB9">
              <w:rPr>
                <w:sz w:val="16"/>
                <w:szCs w:val="16"/>
              </w:rPr>
              <w:t>внешнеплощадочного</w:t>
            </w:r>
            <w:proofErr w:type="spellEnd"/>
            <w:r w:rsidRPr="00897BB9">
              <w:rPr>
                <w:sz w:val="16"/>
                <w:szCs w:val="16"/>
              </w:rPr>
              <w:t xml:space="preserve"> хозяйственно-питьевого водопровода и внутриплощадочного хозяйственно-питьевого водопровода в парке</w:t>
            </w:r>
            <w:proofErr w:type="gramStart"/>
            <w:r w:rsidRPr="00897BB9">
              <w:rPr>
                <w:sz w:val="16"/>
                <w:szCs w:val="16"/>
              </w:rPr>
              <w:t xml:space="preserve"> А</w:t>
            </w:r>
            <w:proofErr w:type="gramEnd"/>
            <w:r w:rsidRPr="00897BB9">
              <w:rPr>
                <w:sz w:val="16"/>
                <w:szCs w:val="16"/>
              </w:rPr>
              <w:t xml:space="preserve"> и парке Б на ПК 8004+26,40, ПК 8004+31,40;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 по устройству подпорной стенки ПК 8037+50 – ПК 8051+30.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Ведутся работы: 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 по отсыпке земляного полотна парка</w:t>
            </w:r>
            <w:proofErr w:type="gramStart"/>
            <w:r w:rsidRPr="00897BB9">
              <w:rPr>
                <w:sz w:val="16"/>
                <w:szCs w:val="16"/>
              </w:rPr>
              <w:t xml:space="preserve"> Б</w:t>
            </w:r>
            <w:proofErr w:type="gramEnd"/>
            <w:r w:rsidRPr="00897BB9">
              <w:rPr>
                <w:sz w:val="16"/>
                <w:szCs w:val="16"/>
              </w:rPr>
              <w:t xml:space="preserve"> и на участке блокпост Кирилловский – ст. Новороссийск парк Нижний;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 по разработке выемки грунта на блокпост Кирилловский;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lastRenderedPageBreak/>
              <w:t>- по сооружению подпорной стенки на ПК 8035 – ПК 8036 и на ПК 3 – ПК 11;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 по сооружению путепровода на ПК 8051+47,06; ПК 8052+71,3; ПК 8058+71,3;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- по сооружению питающей линии электроснабжения ВЛ-10 </w:t>
            </w:r>
            <w:proofErr w:type="spellStart"/>
            <w:r w:rsidRPr="00897BB9">
              <w:rPr>
                <w:sz w:val="16"/>
                <w:szCs w:val="16"/>
              </w:rPr>
              <w:t>кВ</w:t>
            </w:r>
            <w:proofErr w:type="spellEnd"/>
            <w:r w:rsidRPr="00897BB9">
              <w:rPr>
                <w:sz w:val="16"/>
                <w:szCs w:val="16"/>
              </w:rPr>
              <w:t xml:space="preserve"> участка блокпост Кирилловский – парк Нижний;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- по сооружению линии автоблокировки 10 </w:t>
            </w:r>
            <w:proofErr w:type="spellStart"/>
            <w:r w:rsidRPr="00897BB9">
              <w:rPr>
                <w:sz w:val="16"/>
                <w:szCs w:val="16"/>
              </w:rPr>
              <w:t>кВ</w:t>
            </w:r>
            <w:proofErr w:type="spellEnd"/>
            <w:r w:rsidRPr="00897BB9">
              <w:rPr>
                <w:sz w:val="16"/>
                <w:szCs w:val="16"/>
              </w:rPr>
              <w:t xml:space="preserve"> на участке блокпост Кирилловский – парк Нижний;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- по устройству русла канала реки </w:t>
            </w:r>
            <w:proofErr w:type="spellStart"/>
            <w:r w:rsidRPr="00897BB9">
              <w:rPr>
                <w:sz w:val="16"/>
                <w:szCs w:val="16"/>
              </w:rPr>
              <w:t>Цемес</w:t>
            </w:r>
            <w:proofErr w:type="spellEnd"/>
            <w:r w:rsidRPr="00897BB9">
              <w:rPr>
                <w:sz w:val="16"/>
                <w:szCs w:val="16"/>
              </w:rPr>
              <w:t>;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 по сооружению внутриплощадочного противопожарного водопровода;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 по устройству временных зданий и сооружений;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 ведутся буровые работы по артезианской скважине водозабора «Нарзанная щель»;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 по переустройству газопроводов на участке блокпост Кирилловский – ст. Новороссийск парк Нижний;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 по переустройству линий связи ОАО «РЖД»;</w:t>
            </w:r>
          </w:p>
          <w:p w:rsidR="00121434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 по переустройству кабелей сигнализации, централизации и блокировки (СЦБ).</w:t>
            </w:r>
          </w:p>
          <w:p w:rsidR="00206E70" w:rsidRPr="00897BB9" w:rsidRDefault="00121434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Одновременно ведутся работы по изъятию земельных участков </w:t>
            </w:r>
            <w:r w:rsidR="00510E98" w:rsidRPr="00897BB9">
              <w:rPr>
                <w:sz w:val="16"/>
                <w:szCs w:val="16"/>
              </w:rPr>
              <w:t>для ну</w:t>
            </w:r>
            <w:proofErr w:type="gramStart"/>
            <w:r w:rsidR="00510E98" w:rsidRPr="00897BB9">
              <w:rPr>
                <w:sz w:val="16"/>
                <w:szCs w:val="16"/>
              </w:rPr>
              <w:t>жд стр</w:t>
            </w:r>
            <w:proofErr w:type="gramEnd"/>
            <w:r w:rsidR="00510E98" w:rsidRPr="00897BB9">
              <w:rPr>
                <w:sz w:val="16"/>
                <w:szCs w:val="16"/>
              </w:rPr>
              <w:t>оительства объекта.</w:t>
            </w:r>
          </w:p>
        </w:tc>
      </w:tr>
      <w:tr w:rsidR="00206E70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206E70" w:rsidRPr="00897BB9" w:rsidRDefault="00206E70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1.2.</w:t>
            </w:r>
          </w:p>
        </w:tc>
        <w:tc>
          <w:tcPr>
            <w:tcW w:w="2316" w:type="dxa"/>
          </w:tcPr>
          <w:p w:rsidR="00206E70" w:rsidRPr="00897BB9" w:rsidRDefault="00206E70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</w:tcPr>
          <w:p w:rsidR="00206E70" w:rsidRPr="00897BB9" w:rsidRDefault="00121434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63 200,0</w:t>
            </w:r>
          </w:p>
        </w:tc>
        <w:tc>
          <w:tcPr>
            <w:tcW w:w="1671" w:type="dxa"/>
          </w:tcPr>
          <w:p w:rsidR="00206E70" w:rsidRPr="00897BB9" w:rsidRDefault="00121434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1671" w:type="dxa"/>
          </w:tcPr>
          <w:p w:rsidR="00206E70" w:rsidRPr="00897BB9" w:rsidRDefault="00121434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3893" w:type="dxa"/>
            <w:vMerge/>
          </w:tcPr>
          <w:p w:rsidR="00206E70" w:rsidRPr="00897BB9" w:rsidRDefault="00206E70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Merge/>
          </w:tcPr>
          <w:p w:rsidR="00206E70" w:rsidRPr="00897BB9" w:rsidRDefault="00206E70" w:rsidP="0046702D">
            <w:pPr>
              <w:rPr>
                <w:sz w:val="16"/>
                <w:szCs w:val="16"/>
              </w:rPr>
            </w:pPr>
          </w:p>
        </w:tc>
      </w:tr>
      <w:tr w:rsidR="00206E70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206E70" w:rsidRPr="00897BB9" w:rsidRDefault="00206E70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1.3.</w:t>
            </w:r>
          </w:p>
        </w:tc>
        <w:tc>
          <w:tcPr>
            <w:tcW w:w="2316" w:type="dxa"/>
          </w:tcPr>
          <w:p w:rsidR="00206E70" w:rsidRPr="00897BB9" w:rsidRDefault="00206E70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</w:tcPr>
          <w:p w:rsidR="00206E70" w:rsidRPr="00897BB9" w:rsidRDefault="00121434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805 000,0</w:t>
            </w:r>
          </w:p>
        </w:tc>
        <w:tc>
          <w:tcPr>
            <w:tcW w:w="1671" w:type="dxa"/>
          </w:tcPr>
          <w:p w:rsidR="00206E70" w:rsidRPr="00897BB9" w:rsidRDefault="00271168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938 108,0</w:t>
            </w:r>
          </w:p>
        </w:tc>
        <w:tc>
          <w:tcPr>
            <w:tcW w:w="1671" w:type="dxa"/>
          </w:tcPr>
          <w:p w:rsidR="00206E70" w:rsidRPr="00897BB9" w:rsidRDefault="00271168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938 108,0</w:t>
            </w:r>
          </w:p>
        </w:tc>
        <w:tc>
          <w:tcPr>
            <w:tcW w:w="3893" w:type="dxa"/>
            <w:vMerge/>
          </w:tcPr>
          <w:p w:rsidR="00206E70" w:rsidRPr="00897BB9" w:rsidRDefault="00206E70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Merge/>
          </w:tcPr>
          <w:p w:rsidR="00206E70" w:rsidRPr="00897BB9" w:rsidRDefault="00206E70" w:rsidP="0046702D">
            <w:pPr>
              <w:rPr>
                <w:sz w:val="16"/>
                <w:szCs w:val="16"/>
              </w:rPr>
            </w:pPr>
          </w:p>
        </w:tc>
      </w:tr>
      <w:tr w:rsidR="00206E70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206E70" w:rsidRPr="00897BB9" w:rsidRDefault="00513A61" w:rsidP="008C5C6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897BB9">
              <w:rPr>
                <w:b/>
                <w:i/>
                <w:sz w:val="16"/>
                <w:szCs w:val="16"/>
                <w:lang w:val="en-US"/>
              </w:rPr>
              <w:lastRenderedPageBreak/>
              <w:t>V</w:t>
            </w:r>
            <w:r w:rsidR="00206E70" w:rsidRPr="00897BB9">
              <w:rPr>
                <w:b/>
                <w:i/>
                <w:sz w:val="16"/>
                <w:szCs w:val="16"/>
                <w:lang w:val="en-US"/>
              </w:rPr>
              <w:t>I</w:t>
            </w:r>
          </w:p>
        </w:tc>
        <w:tc>
          <w:tcPr>
            <w:tcW w:w="2316" w:type="dxa"/>
          </w:tcPr>
          <w:p w:rsidR="00206E70" w:rsidRPr="00897BB9" w:rsidRDefault="00513A61" w:rsidP="0046702D">
            <w:pPr>
              <w:jc w:val="both"/>
              <w:rPr>
                <w:b/>
                <w:sz w:val="16"/>
                <w:szCs w:val="16"/>
                <w:highlight w:val="red"/>
              </w:rPr>
            </w:pPr>
            <w:r w:rsidRPr="00897BB9">
              <w:rPr>
                <w:b/>
                <w:sz w:val="16"/>
                <w:szCs w:val="16"/>
              </w:rPr>
              <w:t xml:space="preserve">«Создание транспортной инфраструктуры для формирования комплексной транспортно-логистической системы г. Москвы и Московской области, в том числе, создание Дмитровского межрегионального </w:t>
            </w:r>
            <w:proofErr w:type="spellStart"/>
            <w:r w:rsidRPr="00897BB9">
              <w:rPr>
                <w:b/>
                <w:sz w:val="16"/>
                <w:szCs w:val="16"/>
              </w:rPr>
              <w:t>мультимодального</w:t>
            </w:r>
            <w:proofErr w:type="spellEnd"/>
            <w:r w:rsidRPr="00897BB9">
              <w:rPr>
                <w:b/>
                <w:sz w:val="16"/>
                <w:szCs w:val="16"/>
              </w:rPr>
              <w:t xml:space="preserve"> логистического центра»</w:t>
            </w:r>
          </w:p>
        </w:tc>
        <w:tc>
          <w:tcPr>
            <w:tcW w:w="1704" w:type="dxa"/>
          </w:tcPr>
          <w:p w:rsidR="00206E70" w:rsidRPr="00897BB9" w:rsidRDefault="00513A61" w:rsidP="0046702D">
            <w:pPr>
              <w:jc w:val="right"/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1671" w:type="dxa"/>
          </w:tcPr>
          <w:p w:rsidR="00206E70" w:rsidRPr="00897BB9" w:rsidRDefault="00513A61" w:rsidP="0046702D">
            <w:pPr>
              <w:jc w:val="right"/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1671" w:type="dxa"/>
          </w:tcPr>
          <w:p w:rsidR="00206E70" w:rsidRPr="00897BB9" w:rsidRDefault="00513A61" w:rsidP="0046702D">
            <w:pPr>
              <w:jc w:val="right"/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3893" w:type="dxa"/>
          </w:tcPr>
          <w:p w:rsidR="00206E70" w:rsidRPr="00897BB9" w:rsidRDefault="00206E70" w:rsidP="004670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032" w:type="dxa"/>
          </w:tcPr>
          <w:p w:rsidR="00206E70" w:rsidRPr="00897BB9" w:rsidRDefault="00206E70" w:rsidP="0046702D">
            <w:pPr>
              <w:rPr>
                <w:sz w:val="16"/>
                <w:szCs w:val="16"/>
              </w:rPr>
            </w:pPr>
          </w:p>
        </w:tc>
      </w:tr>
      <w:tr w:rsidR="00A67DEB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A67DEB" w:rsidRPr="00897BB9" w:rsidRDefault="00A67DEB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1.1.</w:t>
            </w:r>
          </w:p>
        </w:tc>
        <w:tc>
          <w:tcPr>
            <w:tcW w:w="2316" w:type="dxa"/>
          </w:tcPr>
          <w:p w:rsidR="00A67DEB" w:rsidRPr="00897BB9" w:rsidRDefault="00A67DEB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04" w:type="dxa"/>
          </w:tcPr>
          <w:p w:rsidR="00A67DEB" w:rsidRPr="00897BB9" w:rsidRDefault="00A67DEB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1671" w:type="dxa"/>
          </w:tcPr>
          <w:p w:rsidR="00A67DEB" w:rsidRPr="00897BB9" w:rsidRDefault="00A67DEB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1671" w:type="dxa"/>
          </w:tcPr>
          <w:p w:rsidR="00A67DEB" w:rsidRPr="00897BB9" w:rsidRDefault="00A67DEB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3893" w:type="dxa"/>
            <w:vMerge w:val="restart"/>
          </w:tcPr>
          <w:p w:rsidR="00A67DEB" w:rsidRPr="00897BB9" w:rsidRDefault="00A67DEB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Получение </w:t>
            </w:r>
            <w:proofErr w:type="gramStart"/>
            <w:r w:rsidRPr="00897BB9">
              <w:rPr>
                <w:sz w:val="16"/>
                <w:szCs w:val="16"/>
              </w:rPr>
              <w:t>откорректированной</w:t>
            </w:r>
            <w:proofErr w:type="gramEnd"/>
            <w:r w:rsidRPr="00897BB9">
              <w:rPr>
                <w:sz w:val="16"/>
                <w:szCs w:val="16"/>
              </w:rPr>
              <w:t xml:space="preserve"> ПСД</w:t>
            </w:r>
          </w:p>
        </w:tc>
        <w:tc>
          <w:tcPr>
            <w:tcW w:w="4032" w:type="dxa"/>
            <w:vMerge w:val="restart"/>
          </w:tcPr>
          <w:p w:rsidR="00A67DEB" w:rsidRPr="00897BB9" w:rsidRDefault="00A67DEB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 октябре 2011 года был заключен Государственный контракт № РТМ-86/11 на выполнение проектно-изыскательских работ по проекту с ЗАО «</w:t>
            </w:r>
            <w:proofErr w:type="spellStart"/>
            <w:r w:rsidRPr="00897BB9">
              <w:rPr>
                <w:sz w:val="16"/>
                <w:szCs w:val="16"/>
              </w:rPr>
              <w:t>Акватик</w:t>
            </w:r>
            <w:proofErr w:type="spellEnd"/>
            <w:r w:rsidRPr="00897BB9">
              <w:rPr>
                <w:sz w:val="16"/>
                <w:szCs w:val="16"/>
              </w:rPr>
              <w:t>» на общую сумму 159 910,0 тыс. рублей.</w:t>
            </w:r>
          </w:p>
          <w:p w:rsidR="00A67DEB" w:rsidRPr="00897BB9" w:rsidRDefault="00A67DEB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 22 сентября 2015 года в связи с невыполнением подрядчиком условий контракта Государственный контракт с ЗАО «</w:t>
            </w:r>
            <w:proofErr w:type="spellStart"/>
            <w:r w:rsidRPr="00897BB9">
              <w:rPr>
                <w:sz w:val="16"/>
                <w:szCs w:val="16"/>
              </w:rPr>
              <w:t>Акватик</w:t>
            </w:r>
            <w:proofErr w:type="spellEnd"/>
            <w:r w:rsidRPr="00897BB9">
              <w:rPr>
                <w:sz w:val="16"/>
                <w:szCs w:val="16"/>
              </w:rPr>
              <w:t>» расторгнут.</w:t>
            </w:r>
          </w:p>
          <w:p w:rsidR="00A67DEB" w:rsidRPr="00897BB9" w:rsidRDefault="00A67DEB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ФКУ «Ространсмодернизация» предъявлен иск к ЗАО «</w:t>
            </w:r>
            <w:proofErr w:type="spellStart"/>
            <w:r w:rsidRPr="00897BB9">
              <w:rPr>
                <w:sz w:val="16"/>
                <w:szCs w:val="16"/>
              </w:rPr>
              <w:t>Акватик</w:t>
            </w:r>
            <w:proofErr w:type="spellEnd"/>
            <w:r w:rsidRPr="00897BB9">
              <w:rPr>
                <w:sz w:val="16"/>
                <w:szCs w:val="16"/>
              </w:rPr>
              <w:t xml:space="preserve">» о взыскании неустойки  за невыполнение условий Государственного контракта №РТМ-86/11 в размере 19 159,3 тыс. рублей. Арбитражным судом г. Москвы иск принят к производству 15.01.2016. Дело к судебному разбирательству назначено на 31.05.2016 г. </w:t>
            </w:r>
            <w:r w:rsidRPr="00897BB9">
              <w:rPr>
                <w:sz w:val="16"/>
                <w:szCs w:val="16"/>
              </w:rPr>
              <w:lastRenderedPageBreak/>
              <w:t>Иск удовлетворен частично. Решением от 07.06.2016 с акционерного общества «</w:t>
            </w:r>
            <w:proofErr w:type="spellStart"/>
            <w:r w:rsidRPr="00897BB9">
              <w:rPr>
                <w:sz w:val="16"/>
                <w:szCs w:val="16"/>
              </w:rPr>
              <w:t>Акватик</w:t>
            </w:r>
            <w:proofErr w:type="spellEnd"/>
            <w:r w:rsidRPr="00897BB9">
              <w:rPr>
                <w:sz w:val="16"/>
                <w:szCs w:val="16"/>
              </w:rPr>
              <w:t xml:space="preserve">» в пользу ФКУ «Ространсмодернизация» взыскано 201,7 тыс. рублей. </w:t>
            </w:r>
          </w:p>
          <w:p w:rsidR="00A67DEB" w:rsidRPr="00897BB9" w:rsidRDefault="00A67DEB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Генеральным проектировщиком комплексного объекта по вновь заключенному государственному контракту на выполнение работ по корректировке проектно-сметной документации </w:t>
            </w:r>
            <w:proofErr w:type="gramStart"/>
            <w:r w:rsidRPr="00897BB9">
              <w:rPr>
                <w:sz w:val="16"/>
                <w:szCs w:val="16"/>
              </w:rPr>
              <w:t>определен</w:t>
            </w:r>
            <w:proofErr w:type="gramEnd"/>
            <w:r w:rsidRPr="00897BB9">
              <w:rPr>
                <w:sz w:val="16"/>
                <w:szCs w:val="16"/>
              </w:rPr>
              <w:t xml:space="preserve"> ЗАО «Казанский </w:t>
            </w:r>
            <w:proofErr w:type="spellStart"/>
            <w:r w:rsidRPr="00897BB9">
              <w:rPr>
                <w:sz w:val="16"/>
                <w:szCs w:val="16"/>
              </w:rPr>
              <w:t>ГипроНИИавиапром</w:t>
            </w:r>
            <w:proofErr w:type="spellEnd"/>
            <w:r w:rsidRPr="00897BB9">
              <w:rPr>
                <w:sz w:val="16"/>
                <w:szCs w:val="16"/>
              </w:rPr>
              <w:t>». Стоимость работ по контракту составила 31 662,2 тыс. рублей. В настоящее время выполнены работы по корректировке проектной документации федеральной составляющей комплексного проекта. Осуществлена разработка проектно-сметной документации в части инвестиционной составляющей. В 2015 году по контракту осуществлена оплата в размере 31 662,2 тыс. рублей, в том числе аванс 9 498,7 тыс. рублей.</w:t>
            </w:r>
          </w:p>
          <w:p w:rsidR="00A67DEB" w:rsidRPr="00897BB9" w:rsidRDefault="00A67DEB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Разработанная проектная документация по комплексному проекту (объекты федеральной собственности и объекты частных инвесторов) прошла государственную экспертизу и получены положительные заключения Казанского филиала ФАУ «</w:t>
            </w:r>
            <w:proofErr w:type="spellStart"/>
            <w:r w:rsidRPr="00897BB9">
              <w:rPr>
                <w:sz w:val="16"/>
                <w:szCs w:val="16"/>
              </w:rPr>
              <w:t>Главгосэкспертиза</w:t>
            </w:r>
            <w:proofErr w:type="spellEnd"/>
            <w:r w:rsidRPr="00897BB9">
              <w:rPr>
                <w:sz w:val="16"/>
                <w:szCs w:val="16"/>
              </w:rPr>
              <w:t xml:space="preserve"> России» на результаты инженерных изысканий от 28.06.2016 № 0305-16/КГЭ-2372/02 и о достоверности определения сметной стоимости  от 29.06.2016 № 0306-16/КГЭ-2372/05.</w:t>
            </w:r>
          </w:p>
          <w:p w:rsidR="00A67DEB" w:rsidRPr="00897BB9" w:rsidRDefault="00A67DEB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В настоящее время ЗАО «Казанский </w:t>
            </w:r>
            <w:proofErr w:type="spellStart"/>
            <w:r w:rsidRPr="00897BB9">
              <w:rPr>
                <w:sz w:val="16"/>
                <w:szCs w:val="16"/>
              </w:rPr>
              <w:t>ГипроНИИавиапром</w:t>
            </w:r>
            <w:proofErr w:type="spellEnd"/>
            <w:r w:rsidRPr="00897BB9">
              <w:rPr>
                <w:sz w:val="16"/>
                <w:szCs w:val="16"/>
              </w:rPr>
              <w:t>» вносит изменения в соответствии с положительным заключением государственной экспертизы разработанной проектной документации, после чего ФКУ «Ространсмодернизация» будет подписан акт сдачи-приемки документации.</w:t>
            </w:r>
          </w:p>
          <w:p w:rsidR="00A67DEB" w:rsidRPr="00897BB9" w:rsidRDefault="00A67DEB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Ожидаемый срок завершения работ по Государственному контракту                           с ЗАО «Казанский </w:t>
            </w:r>
            <w:proofErr w:type="spellStart"/>
            <w:r w:rsidRPr="00897BB9">
              <w:rPr>
                <w:sz w:val="16"/>
                <w:szCs w:val="16"/>
              </w:rPr>
              <w:t>ГипроНИИавиапром</w:t>
            </w:r>
            <w:proofErr w:type="spellEnd"/>
            <w:r w:rsidRPr="00897BB9">
              <w:rPr>
                <w:sz w:val="16"/>
                <w:szCs w:val="16"/>
              </w:rPr>
              <w:t>» - октябрь 2016 года.</w:t>
            </w:r>
          </w:p>
        </w:tc>
      </w:tr>
      <w:tr w:rsidR="00A67DEB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A67DEB" w:rsidRPr="00897BB9" w:rsidRDefault="00A67DEB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1.2.</w:t>
            </w:r>
          </w:p>
        </w:tc>
        <w:tc>
          <w:tcPr>
            <w:tcW w:w="2316" w:type="dxa"/>
          </w:tcPr>
          <w:p w:rsidR="00A67DEB" w:rsidRPr="00897BB9" w:rsidRDefault="00A67DEB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</w:tcPr>
          <w:p w:rsidR="00A67DEB" w:rsidRPr="00897BB9" w:rsidRDefault="00A67DEB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1671" w:type="dxa"/>
          </w:tcPr>
          <w:p w:rsidR="00A67DEB" w:rsidRPr="00897BB9" w:rsidRDefault="00A67DEB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1671" w:type="dxa"/>
          </w:tcPr>
          <w:p w:rsidR="00A67DEB" w:rsidRPr="00897BB9" w:rsidRDefault="00A67DEB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3893" w:type="dxa"/>
            <w:vMerge/>
          </w:tcPr>
          <w:p w:rsidR="00A67DEB" w:rsidRPr="00897BB9" w:rsidRDefault="00A67DEB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Merge/>
          </w:tcPr>
          <w:p w:rsidR="00A67DEB" w:rsidRPr="00897BB9" w:rsidRDefault="00A67DEB" w:rsidP="0046702D">
            <w:pPr>
              <w:rPr>
                <w:sz w:val="16"/>
                <w:szCs w:val="16"/>
              </w:rPr>
            </w:pPr>
          </w:p>
        </w:tc>
      </w:tr>
      <w:tr w:rsidR="00A67DEB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A67DEB" w:rsidRPr="00897BB9" w:rsidRDefault="00A67DEB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1.3.</w:t>
            </w:r>
          </w:p>
        </w:tc>
        <w:tc>
          <w:tcPr>
            <w:tcW w:w="2316" w:type="dxa"/>
          </w:tcPr>
          <w:p w:rsidR="00A67DEB" w:rsidRPr="00897BB9" w:rsidRDefault="00A67DEB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</w:tcPr>
          <w:p w:rsidR="00A67DEB" w:rsidRPr="00897BB9" w:rsidRDefault="00A67DEB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1671" w:type="dxa"/>
          </w:tcPr>
          <w:p w:rsidR="00A67DEB" w:rsidRPr="00897BB9" w:rsidRDefault="00A67DEB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1671" w:type="dxa"/>
          </w:tcPr>
          <w:p w:rsidR="00A67DEB" w:rsidRPr="00897BB9" w:rsidRDefault="00A67DEB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3893" w:type="dxa"/>
            <w:vMerge/>
          </w:tcPr>
          <w:p w:rsidR="00A67DEB" w:rsidRPr="00897BB9" w:rsidRDefault="00A67DEB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Merge/>
          </w:tcPr>
          <w:p w:rsidR="00A67DEB" w:rsidRPr="00897BB9" w:rsidRDefault="00A67DEB" w:rsidP="0046702D">
            <w:pPr>
              <w:rPr>
                <w:sz w:val="16"/>
                <w:szCs w:val="16"/>
              </w:rPr>
            </w:pPr>
          </w:p>
        </w:tc>
      </w:tr>
      <w:tr w:rsidR="00A67DEB" w:rsidRPr="00897BB9" w:rsidTr="006F73E2">
        <w:trPr>
          <w:gridAfter w:val="6"/>
          <w:wAfter w:w="15816" w:type="dxa"/>
        </w:trPr>
        <w:tc>
          <w:tcPr>
            <w:tcW w:w="15864" w:type="dxa"/>
            <w:gridSpan w:val="7"/>
          </w:tcPr>
          <w:p w:rsidR="00A67DEB" w:rsidRPr="00897BB9" w:rsidRDefault="00A67DEB" w:rsidP="008C5C6F">
            <w:pPr>
              <w:jc w:val="center"/>
              <w:rPr>
                <w:b/>
                <w:i/>
                <w:sz w:val="16"/>
                <w:szCs w:val="16"/>
              </w:rPr>
            </w:pPr>
            <w:r w:rsidRPr="00897BB9">
              <w:rPr>
                <w:b/>
                <w:i/>
                <w:sz w:val="16"/>
                <w:szCs w:val="16"/>
              </w:rPr>
              <w:lastRenderedPageBreak/>
              <w:t>Подпрограмма «Железнодорожный транспорт»</w:t>
            </w:r>
          </w:p>
        </w:tc>
      </w:tr>
      <w:tr w:rsidR="00D40FEE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D40FEE" w:rsidRPr="00897BB9" w:rsidRDefault="00D40FEE" w:rsidP="008C5C6F">
            <w:pPr>
              <w:jc w:val="center"/>
              <w:rPr>
                <w:i/>
                <w:sz w:val="16"/>
                <w:szCs w:val="16"/>
              </w:rPr>
            </w:pPr>
            <w:r w:rsidRPr="00897BB9">
              <w:rPr>
                <w:b/>
                <w:i/>
                <w:sz w:val="16"/>
                <w:szCs w:val="16"/>
                <w:lang w:val="en-US"/>
              </w:rPr>
              <w:t>I</w:t>
            </w:r>
          </w:p>
        </w:tc>
        <w:tc>
          <w:tcPr>
            <w:tcW w:w="15287" w:type="dxa"/>
            <w:gridSpan w:val="6"/>
          </w:tcPr>
          <w:p w:rsidR="00D40FEE" w:rsidRPr="00897BB9" w:rsidRDefault="00D40FEE" w:rsidP="0046702D">
            <w:pPr>
              <w:jc w:val="center"/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Капитальные вложения</w:t>
            </w:r>
          </w:p>
        </w:tc>
      </w:tr>
      <w:tr w:rsidR="00D40FEE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D40FEE" w:rsidRPr="00897BB9" w:rsidRDefault="00D40FEE" w:rsidP="008C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:rsidR="00D40FEE" w:rsidRPr="00897BB9" w:rsidRDefault="00D40FEE" w:rsidP="0046702D">
            <w:pPr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 xml:space="preserve">Комплексная реконструкция участка Мга – Гатчина – </w:t>
            </w:r>
            <w:proofErr w:type="spellStart"/>
            <w:r w:rsidRPr="00897BB9">
              <w:rPr>
                <w:i/>
                <w:sz w:val="16"/>
                <w:szCs w:val="16"/>
              </w:rPr>
              <w:t>Веймарн</w:t>
            </w:r>
            <w:proofErr w:type="spellEnd"/>
            <w:r w:rsidRPr="00897BB9">
              <w:rPr>
                <w:i/>
                <w:sz w:val="16"/>
                <w:szCs w:val="16"/>
              </w:rPr>
              <w:t xml:space="preserve"> – Ивангород и </w:t>
            </w:r>
            <w:proofErr w:type="spellStart"/>
            <w:r w:rsidRPr="00897BB9">
              <w:rPr>
                <w:i/>
                <w:sz w:val="16"/>
                <w:szCs w:val="16"/>
              </w:rPr>
              <w:t>ж.д</w:t>
            </w:r>
            <w:proofErr w:type="spellEnd"/>
            <w:r w:rsidRPr="00897BB9">
              <w:rPr>
                <w:i/>
                <w:sz w:val="16"/>
                <w:szCs w:val="16"/>
              </w:rPr>
              <w:t>. подходов к портам на южном берегу Финского залива</w:t>
            </w:r>
          </w:p>
        </w:tc>
        <w:tc>
          <w:tcPr>
            <w:tcW w:w="1704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15 340 000,0</w:t>
            </w:r>
          </w:p>
        </w:tc>
        <w:tc>
          <w:tcPr>
            <w:tcW w:w="1671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5 108 538,6</w:t>
            </w:r>
          </w:p>
        </w:tc>
        <w:tc>
          <w:tcPr>
            <w:tcW w:w="1671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9 196 386,8</w:t>
            </w:r>
          </w:p>
        </w:tc>
        <w:tc>
          <w:tcPr>
            <w:tcW w:w="3893" w:type="dxa"/>
            <w:vMerge w:val="restart"/>
          </w:tcPr>
          <w:p w:rsidR="00D40FEE" w:rsidRPr="00897BB9" w:rsidRDefault="00D40FEE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Ввод в эксплуатацию следующих объектов: ст. </w:t>
            </w:r>
            <w:proofErr w:type="spellStart"/>
            <w:r w:rsidRPr="00897BB9">
              <w:rPr>
                <w:sz w:val="16"/>
                <w:szCs w:val="16"/>
              </w:rPr>
              <w:t>Лужская</w:t>
            </w:r>
            <w:proofErr w:type="spellEnd"/>
            <w:r w:rsidRPr="00897BB9">
              <w:rPr>
                <w:sz w:val="16"/>
                <w:szCs w:val="16"/>
              </w:rPr>
              <w:t xml:space="preserve"> Сортировочная, строительство 5 тяговых  подстанций; внешнее электроснабжение участка Мга – Гатчина – </w:t>
            </w:r>
            <w:proofErr w:type="spellStart"/>
            <w:r w:rsidRPr="00897BB9">
              <w:rPr>
                <w:sz w:val="16"/>
                <w:szCs w:val="16"/>
              </w:rPr>
              <w:t>Вейрман</w:t>
            </w:r>
            <w:proofErr w:type="spellEnd"/>
            <w:r w:rsidRPr="00897BB9">
              <w:rPr>
                <w:sz w:val="16"/>
                <w:szCs w:val="16"/>
              </w:rPr>
              <w:t xml:space="preserve"> </w:t>
            </w:r>
            <w:proofErr w:type="gramStart"/>
            <w:r w:rsidRPr="00897BB9">
              <w:rPr>
                <w:sz w:val="16"/>
                <w:szCs w:val="16"/>
              </w:rPr>
              <w:t>-</w:t>
            </w:r>
            <w:proofErr w:type="spellStart"/>
            <w:r w:rsidRPr="00897BB9">
              <w:rPr>
                <w:sz w:val="16"/>
                <w:szCs w:val="16"/>
              </w:rPr>
              <w:t>Л</w:t>
            </w:r>
            <w:proofErr w:type="gramEnd"/>
            <w:r w:rsidRPr="00897BB9">
              <w:rPr>
                <w:sz w:val="16"/>
                <w:szCs w:val="16"/>
              </w:rPr>
              <w:t>ужская</w:t>
            </w:r>
            <w:proofErr w:type="spellEnd"/>
            <w:r w:rsidRPr="00897BB9">
              <w:rPr>
                <w:sz w:val="16"/>
                <w:szCs w:val="16"/>
              </w:rPr>
              <w:t xml:space="preserve"> - 2 объекта; строительство дополнительного соединительного пути с путепроводной развязкой на перегоне </w:t>
            </w:r>
            <w:proofErr w:type="spellStart"/>
            <w:r w:rsidRPr="00897BB9">
              <w:rPr>
                <w:sz w:val="16"/>
                <w:szCs w:val="16"/>
              </w:rPr>
              <w:t>Лужская</w:t>
            </w:r>
            <w:proofErr w:type="spellEnd"/>
            <w:r w:rsidRPr="00897BB9">
              <w:rPr>
                <w:sz w:val="16"/>
                <w:szCs w:val="16"/>
              </w:rPr>
              <w:t xml:space="preserve"> Сортировочная - </w:t>
            </w:r>
            <w:proofErr w:type="spellStart"/>
            <w:r w:rsidRPr="00897BB9">
              <w:rPr>
                <w:sz w:val="16"/>
                <w:szCs w:val="16"/>
              </w:rPr>
              <w:t>Лужская</w:t>
            </w:r>
            <w:proofErr w:type="spellEnd"/>
            <w:r w:rsidRPr="00897BB9">
              <w:rPr>
                <w:sz w:val="16"/>
                <w:szCs w:val="16"/>
              </w:rPr>
              <w:t xml:space="preserve"> Северная . и др.</w:t>
            </w:r>
          </w:p>
        </w:tc>
        <w:tc>
          <w:tcPr>
            <w:tcW w:w="4032" w:type="dxa"/>
            <w:vMerge w:val="restart"/>
          </w:tcPr>
          <w:p w:rsidR="00D40FEE" w:rsidRPr="00897BB9" w:rsidRDefault="00D40FEE" w:rsidP="0046702D">
            <w:pPr>
              <w:rPr>
                <w:sz w:val="16"/>
                <w:szCs w:val="16"/>
              </w:rPr>
            </w:pPr>
            <w:proofErr w:type="gramStart"/>
            <w:r w:rsidRPr="00897BB9">
              <w:rPr>
                <w:sz w:val="16"/>
                <w:szCs w:val="16"/>
              </w:rPr>
              <w:t xml:space="preserve">За 9 месяцев 2016 года выполнены работы по устройству земляного полотна в объеме 11,5 куб. м, построено 5,55 км дополнительных (вторых) соединительных путей парков на ст. </w:t>
            </w:r>
            <w:proofErr w:type="spellStart"/>
            <w:r w:rsidRPr="00897BB9">
              <w:rPr>
                <w:sz w:val="16"/>
                <w:szCs w:val="16"/>
              </w:rPr>
              <w:t>Лужская</w:t>
            </w:r>
            <w:proofErr w:type="spellEnd"/>
            <w:r w:rsidRPr="00897BB9">
              <w:rPr>
                <w:sz w:val="16"/>
                <w:szCs w:val="16"/>
              </w:rPr>
              <w:t xml:space="preserve"> Сортировочная - </w:t>
            </w:r>
            <w:proofErr w:type="spellStart"/>
            <w:r w:rsidRPr="00897BB9">
              <w:rPr>
                <w:sz w:val="16"/>
                <w:szCs w:val="16"/>
              </w:rPr>
              <w:t>Лужская</w:t>
            </w:r>
            <w:proofErr w:type="spellEnd"/>
            <w:r w:rsidRPr="00897BB9">
              <w:rPr>
                <w:sz w:val="16"/>
                <w:szCs w:val="16"/>
              </w:rPr>
              <w:t xml:space="preserve"> Северная - </w:t>
            </w:r>
            <w:proofErr w:type="spellStart"/>
            <w:r w:rsidRPr="00897BB9">
              <w:rPr>
                <w:sz w:val="16"/>
                <w:szCs w:val="16"/>
              </w:rPr>
              <w:t>Лужская</w:t>
            </w:r>
            <w:proofErr w:type="spellEnd"/>
            <w:r w:rsidRPr="00897BB9">
              <w:rPr>
                <w:sz w:val="16"/>
                <w:szCs w:val="16"/>
              </w:rPr>
              <w:t xml:space="preserve"> Нефтяная, построены 2 пассажирские платформы на ст. Котлы, 3 служебные платформы, выполнено строительство 1 железнодорожного переезда, построены служебно-технические здания в парке прибытия станции </w:t>
            </w:r>
            <w:proofErr w:type="spellStart"/>
            <w:r w:rsidRPr="00897BB9">
              <w:rPr>
                <w:sz w:val="16"/>
                <w:szCs w:val="16"/>
              </w:rPr>
              <w:t>Лужская</w:t>
            </w:r>
            <w:proofErr w:type="spellEnd"/>
            <w:r w:rsidRPr="00897BB9">
              <w:rPr>
                <w:sz w:val="16"/>
                <w:szCs w:val="16"/>
              </w:rPr>
              <w:t xml:space="preserve"> – Сортировочная, построены объекты наружных сетей</w:t>
            </w:r>
            <w:proofErr w:type="gramEnd"/>
            <w:r w:rsidRPr="00897BB9">
              <w:rPr>
                <w:sz w:val="16"/>
                <w:szCs w:val="16"/>
              </w:rPr>
              <w:t xml:space="preserve"> и сооружений водоснабжения, водоотведения, канализации и </w:t>
            </w:r>
            <w:proofErr w:type="spellStart"/>
            <w:r w:rsidRPr="00897BB9">
              <w:rPr>
                <w:sz w:val="16"/>
                <w:szCs w:val="16"/>
              </w:rPr>
              <w:t>тепловодоснабжения</w:t>
            </w:r>
            <w:proofErr w:type="spellEnd"/>
            <w:r w:rsidRPr="00897BB9">
              <w:rPr>
                <w:sz w:val="16"/>
                <w:szCs w:val="16"/>
              </w:rPr>
              <w:t xml:space="preserve"> в парке прибытия станции </w:t>
            </w:r>
            <w:proofErr w:type="spellStart"/>
            <w:r w:rsidRPr="00897BB9">
              <w:rPr>
                <w:sz w:val="16"/>
                <w:szCs w:val="16"/>
              </w:rPr>
              <w:t>Лужская</w:t>
            </w:r>
            <w:proofErr w:type="spellEnd"/>
            <w:r w:rsidRPr="00897BB9">
              <w:rPr>
                <w:sz w:val="16"/>
                <w:szCs w:val="16"/>
              </w:rPr>
              <w:t xml:space="preserve"> – Сортировочная, уложено 32 км верхнего строения пути, уложено 19 комплектов стрелочных переводов, смонтирован обогрев 137 стрелочных переводов.</w:t>
            </w:r>
          </w:p>
        </w:tc>
      </w:tr>
      <w:tr w:rsidR="00D40FEE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D40FEE" w:rsidRPr="00897BB9" w:rsidRDefault="00D40FEE" w:rsidP="008C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:rsidR="00D40FEE" w:rsidRPr="00897BB9" w:rsidRDefault="00D40FEE" w:rsidP="0046702D">
            <w:pPr>
              <w:rPr>
                <w:i/>
                <w:sz w:val="16"/>
                <w:szCs w:val="16"/>
              </w:rPr>
            </w:pPr>
          </w:p>
        </w:tc>
        <w:tc>
          <w:tcPr>
            <w:tcW w:w="1704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93" w:type="dxa"/>
            <w:vMerge/>
          </w:tcPr>
          <w:p w:rsidR="00D40FEE" w:rsidRPr="00897BB9" w:rsidRDefault="00D40FEE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Merge/>
          </w:tcPr>
          <w:p w:rsidR="00D40FEE" w:rsidRPr="00897BB9" w:rsidRDefault="00D40FEE" w:rsidP="0046702D">
            <w:pPr>
              <w:rPr>
                <w:sz w:val="16"/>
                <w:szCs w:val="16"/>
              </w:rPr>
            </w:pPr>
          </w:p>
        </w:tc>
      </w:tr>
      <w:tr w:rsidR="00D40FEE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D40FEE" w:rsidRPr="00897BB9" w:rsidRDefault="00D40FEE" w:rsidP="008C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:rsidR="00D40FEE" w:rsidRPr="00897BB9" w:rsidRDefault="00D40FEE" w:rsidP="0046702D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704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93" w:type="dxa"/>
            <w:vMerge/>
          </w:tcPr>
          <w:p w:rsidR="00D40FEE" w:rsidRPr="00897BB9" w:rsidRDefault="00D40FEE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Merge/>
          </w:tcPr>
          <w:p w:rsidR="00D40FEE" w:rsidRPr="00897BB9" w:rsidRDefault="00D40FEE" w:rsidP="0046702D">
            <w:pPr>
              <w:rPr>
                <w:sz w:val="16"/>
                <w:szCs w:val="16"/>
              </w:rPr>
            </w:pPr>
          </w:p>
        </w:tc>
      </w:tr>
      <w:tr w:rsidR="00D40FEE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D40FEE" w:rsidRPr="00897BB9" w:rsidRDefault="00D40FEE" w:rsidP="008C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:rsidR="00D40FEE" w:rsidRPr="00897BB9" w:rsidRDefault="00D40FEE" w:rsidP="0046702D">
            <w:pPr>
              <w:ind w:left="267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  <w:p w:rsidR="00D40FEE" w:rsidRPr="00897BB9" w:rsidRDefault="00D40FEE" w:rsidP="0046702D">
            <w:pPr>
              <w:ind w:left="267"/>
              <w:rPr>
                <w:sz w:val="16"/>
                <w:szCs w:val="16"/>
              </w:rPr>
            </w:pPr>
          </w:p>
          <w:p w:rsidR="00D40FEE" w:rsidRPr="00897BB9" w:rsidRDefault="00D40FEE" w:rsidP="0046702D">
            <w:pPr>
              <w:ind w:left="267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93" w:type="dxa"/>
            <w:vMerge/>
          </w:tcPr>
          <w:p w:rsidR="00D40FEE" w:rsidRPr="00897BB9" w:rsidRDefault="00D40FEE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Merge/>
          </w:tcPr>
          <w:p w:rsidR="00D40FEE" w:rsidRPr="00897BB9" w:rsidRDefault="00D40FEE" w:rsidP="0046702D">
            <w:pPr>
              <w:rPr>
                <w:sz w:val="16"/>
                <w:szCs w:val="16"/>
              </w:rPr>
            </w:pPr>
          </w:p>
        </w:tc>
      </w:tr>
      <w:tr w:rsidR="00D40FEE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D40FEE" w:rsidRPr="00897BB9" w:rsidRDefault="00D40FEE" w:rsidP="008C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:rsidR="00D40FEE" w:rsidRPr="00897BB9" w:rsidRDefault="00D40FEE" w:rsidP="0046702D">
            <w:pPr>
              <w:ind w:left="267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  <w:p w:rsidR="00D40FEE" w:rsidRPr="00897BB9" w:rsidRDefault="00D40FEE" w:rsidP="0046702D">
            <w:pPr>
              <w:ind w:left="267"/>
              <w:rPr>
                <w:sz w:val="16"/>
                <w:szCs w:val="16"/>
              </w:rPr>
            </w:pPr>
          </w:p>
          <w:p w:rsidR="00D40FEE" w:rsidRPr="00897BB9" w:rsidRDefault="00D40FEE" w:rsidP="0046702D">
            <w:pPr>
              <w:ind w:left="267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93" w:type="dxa"/>
            <w:vMerge/>
          </w:tcPr>
          <w:p w:rsidR="00D40FEE" w:rsidRPr="00897BB9" w:rsidRDefault="00D40FEE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Merge/>
          </w:tcPr>
          <w:p w:rsidR="00D40FEE" w:rsidRPr="00897BB9" w:rsidRDefault="00D40FEE" w:rsidP="0046702D">
            <w:pPr>
              <w:rPr>
                <w:sz w:val="16"/>
                <w:szCs w:val="16"/>
              </w:rPr>
            </w:pPr>
          </w:p>
        </w:tc>
      </w:tr>
      <w:tr w:rsidR="00D40FEE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D40FEE" w:rsidRPr="00897BB9" w:rsidRDefault="00D40FEE" w:rsidP="008C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:rsidR="00D40FEE" w:rsidRPr="00897BB9" w:rsidRDefault="00D40FEE" w:rsidP="0046702D">
            <w:pPr>
              <w:ind w:left="267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  <w:p w:rsidR="00D40FEE" w:rsidRPr="00897BB9" w:rsidRDefault="00D40FEE" w:rsidP="0046702D">
            <w:pPr>
              <w:ind w:left="267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15 340 000,0</w:t>
            </w:r>
          </w:p>
        </w:tc>
        <w:tc>
          <w:tcPr>
            <w:tcW w:w="1671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5 108 538,6</w:t>
            </w:r>
          </w:p>
        </w:tc>
        <w:tc>
          <w:tcPr>
            <w:tcW w:w="1671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9 196 386,8</w:t>
            </w:r>
          </w:p>
        </w:tc>
        <w:tc>
          <w:tcPr>
            <w:tcW w:w="3893" w:type="dxa"/>
            <w:vMerge/>
          </w:tcPr>
          <w:p w:rsidR="00D40FEE" w:rsidRPr="00897BB9" w:rsidRDefault="00D40FEE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Merge/>
          </w:tcPr>
          <w:p w:rsidR="00D40FEE" w:rsidRPr="00897BB9" w:rsidRDefault="00D40FEE" w:rsidP="0046702D">
            <w:pPr>
              <w:rPr>
                <w:sz w:val="16"/>
                <w:szCs w:val="16"/>
              </w:rPr>
            </w:pPr>
          </w:p>
        </w:tc>
      </w:tr>
      <w:tr w:rsidR="00D40FEE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D40FEE" w:rsidRPr="00897BB9" w:rsidRDefault="00D40FEE" w:rsidP="008C5C6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97BB9">
              <w:rPr>
                <w:b/>
                <w:sz w:val="16"/>
                <w:szCs w:val="16"/>
                <w:lang w:val="en-US"/>
              </w:rPr>
              <w:lastRenderedPageBreak/>
              <w:t>II.</w:t>
            </w:r>
          </w:p>
        </w:tc>
        <w:tc>
          <w:tcPr>
            <w:tcW w:w="15287" w:type="dxa"/>
            <w:gridSpan w:val="6"/>
          </w:tcPr>
          <w:p w:rsidR="00D40FEE" w:rsidRPr="00897BB9" w:rsidRDefault="00D40FEE" w:rsidP="0046702D">
            <w:pPr>
              <w:jc w:val="center"/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Прочие нужды</w:t>
            </w:r>
          </w:p>
        </w:tc>
      </w:tr>
      <w:tr w:rsidR="00D40FEE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D40FEE" w:rsidRPr="00897BB9" w:rsidRDefault="00D40FEE" w:rsidP="008C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</w:tcPr>
          <w:p w:rsidR="00D40FEE" w:rsidRPr="00897BB9" w:rsidRDefault="00D40FEE" w:rsidP="0046702D">
            <w:pPr>
              <w:rPr>
                <w:b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Строительство двухпутной электрифицированной железной дороги на участке Журавка – Миллерово</w:t>
            </w:r>
          </w:p>
        </w:tc>
        <w:tc>
          <w:tcPr>
            <w:tcW w:w="1704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  <w:lang w:val="en-US"/>
              </w:rPr>
              <w:t>16 000 000</w:t>
            </w:r>
            <w:r w:rsidRPr="00897BB9">
              <w:rPr>
                <w:sz w:val="16"/>
                <w:szCs w:val="16"/>
              </w:rPr>
              <w:t>,0</w:t>
            </w:r>
          </w:p>
        </w:tc>
        <w:tc>
          <w:tcPr>
            <w:tcW w:w="1671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16 300 255,0</w:t>
            </w:r>
          </w:p>
        </w:tc>
        <w:tc>
          <w:tcPr>
            <w:tcW w:w="1671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15 600 000,0</w:t>
            </w:r>
          </w:p>
        </w:tc>
        <w:tc>
          <w:tcPr>
            <w:tcW w:w="3893" w:type="dxa"/>
            <w:vMerge w:val="restart"/>
          </w:tcPr>
          <w:p w:rsidR="00D40FEE" w:rsidRPr="00897BB9" w:rsidRDefault="00D40FEE" w:rsidP="0046702D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  <w:proofErr w:type="gramStart"/>
            <w:r w:rsidRPr="00897BB9">
              <w:rPr>
                <w:sz w:val="16"/>
                <w:szCs w:val="16"/>
              </w:rPr>
              <w:t xml:space="preserve">Планируется выполнить: земляное полотно – 38 531,19 тыс. м³ (100 %); ИССО – 84 шт. из 99 шт. (85%), в том числе труб 67 шт. (100%); </w:t>
            </w:r>
            <w:proofErr w:type="spellStart"/>
            <w:r w:rsidRPr="00897BB9">
              <w:rPr>
                <w:sz w:val="16"/>
                <w:szCs w:val="16"/>
              </w:rPr>
              <w:t>автопутепроводов</w:t>
            </w:r>
            <w:proofErr w:type="spellEnd"/>
            <w:r w:rsidRPr="00897BB9">
              <w:rPr>
                <w:sz w:val="16"/>
                <w:szCs w:val="16"/>
              </w:rPr>
              <w:t xml:space="preserve"> 2 шт. из 4 шт. (50%);  мост через реку Калитва длиной 158 </w:t>
            </w:r>
            <w:proofErr w:type="spellStart"/>
            <w:r w:rsidRPr="00897BB9">
              <w:rPr>
                <w:sz w:val="16"/>
                <w:szCs w:val="16"/>
              </w:rPr>
              <w:t>п.м</w:t>
            </w:r>
            <w:proofErr w:type="spellEnd"/>
            <w:r w:rsidRPr="00897BB9">
              <w:rPr>
                <w:sz w:val="16"/>
                <w:szCs w:val="16"/>
              </w:rPr>
              <w:t xml:space="preserve">. – 100%;  мост на ПК722 длиной 150 </w:t>
            </w:r>
            <w:proofErr w:type="spellStart"/>
            <w:r w:rsidRPr="00897BB9">
              <w:rPr>
                <w:sz w:val="16"/>
                <w:szCs w:val="16"/>
              </w:rPr>
              <w:t>п.м</w:t>
            </w:r>
            <w:proofErr w:type="spellEnd"/>
            <w:r w:rsidRPr="00897BB9">
              <w:rPr>
                <w:sz w:val="16"/>
                <w:szCs w:val="16"/>
              </w:rPr>
              <w:t xml:space="preserve">. – 60%; мост на ПК734 длиной 183,6 </w:t>
            </w:r>
            <w:proofErr w:type="spellStart"/>
            <w:r w:rsidRPr="00897BB9">
              <w:rPr>
                <w:sz w:val="16"/>
                <w:szCs w:val="16"/>
              </w:rPr>
              <w:t>п.м</w:t>
            </w:r>
            <w:proofErr w:type="spellEnd"/>
            <w:r w:rsidRPr="00897BB9">
              <w:rPr>
                <w:sz w:val="16"/>
                <w:szCs w:val="16"/>
              </w:rPr>
              <w:t>. – 30%;</w:t>
            </w:r>
            <w:proofErr w:type="gramEnd"/>
            <w:r w:rsidRPr="00897BB9">
              <w:rPr>
                <w:sz w:val="16"/>
                <w:szCs w:val="16"/>
              </w:rPr>
              <w:t xml:space="preserve"> эстакада на ПК748+50-ПК754+17 длиной 236,25 </w:t>
            </w:r>
            <w:proofErr w:type="spellStart"/>
            <w:r w:rsidRPr="00897BB9">
              <w:rPr>
                <w:sz w:val="16"/>
                <w:szCs w:val="16"/>
              </w:rPr>
              <w:t>п</w:t>
            </w:r>
            <w:proofErr w:type="gramStart"/>
            <w:r w:rsidRPr="00897BB9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897BB9">
              <w:rPr>
                <w:sz w:val="16"/>
                <w:szCs w:val="16"/>
              </w:rPr>
              <w:t xml:space="preserve"> – 50%; мост на ПК799 длиной 115,1 </w:t>
            </w:r>
            <w:proofErr w:type="spellStart"/>
            <w:r w:rsidRPr="00897BB9">
              <w:rPr>
                <w:sz w:val="16"/>
                <w:szCs w:val="16"/>
              </w:rPr>
              <w:t>п.м</w:t>
            </w:r>
            <w:proofErr w:type="spellEnd"/>
            <w:r w:rsidRPr="00897BB9">
              <w:rPr>
                <w:sz w:val="16"/>
                <w:szCs w:val="16"/>
              </w:rPr>
              <w:t xml:space="preserve">. – 70%; укладка ВСП (перегон) – 15 км из 137 км (11%);  контактная сеть (перегон) – 10 км из 137 км (7%);  станция Журавка – 100% готовности;  тяговые подстанции на станциях: Журавка – 90% готовности,  Старая Станица – 90%, Сергеевка с внешним электроснабжением – 50%, Кутейниково с внешним электроснабжением – 80%,  Колодези с внешним электроснабжением – 80%,  вынос коммуникаций – 80% </w:t>
            </w:r>
          </w:p>
          <w:p w:rsidR="00D40FEE" w:rsidRPr="00897BB9" w:rsidRDefault="00D40FEE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Merge w:val="restart"/>
          </w:tcPr>
          <w:p w:rsidR="00D40FEE" w:rsidRPr="00897BB9" w:rsidRDefault="00D40FEE" w:rsidP="0046702D">
            <w:pPr>
              <w:jc w:val="both"/>
              <w:outlineLvl w:val="0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Строительно-монтажные работы развернуты по всей трассе.</w:t>
            </w:r>
          </w:p>
          <w:p w:rsidR="00D40FEE" w:rsidRPr="00897BB9" w:rsidRDefault="00D40FEE" w:rsidP="0046702D">
            <w:pPr>
              <w:jc w:val="both"/>
              <w:outlineLvl w:val="0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Отсыпано земляного полотна – 30 млн. м3 (70%); построена  51 водопропускная труба (76%); развернуты работы по забивке свай и сооружению фундаментов на                     14 железнодорожных путепроводах (из 20 шт.) и на всех 4-х автодорожных путепроводах; на строительствах моста на ПК 722 длиной 150 </w:t>
            </w:r>
            <w:proofErr w:type="spellStart"/>
            <w:r w:rsidRPr="00897BB9">
              <w:rPr>
                <w:sz w:val="16"/>
                <w:szCs w:val="16"/>
              </w:rPr>
              <w:t>п</w:t>
            </w:r>
            <w:proofErr w:type="gramStart"/>
            <w:r w:rsidRPr="00897BB9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897BB9">
              <w:rPr>
                <w:sz w:val="16"/>
                <w:szCs w:val="16"/>
              </w:rPr>
              <w:t xml:space="preserve"> и эстакады на ПК 750 длиной 236 </w:t>
            </w:r>
            <w:proofErr w:type="spellStart"/>
            <w:r w:rsidRPr="00897BB9">
              <w:rPr>
                <w:sz w:val="16"/>
                <w:szCs w:val="16"/>
              </w:rPr>
              <w:t>п.м</w:t>
            </w:r>
            <w:proofErr w:type="spellEnd"/>
            <w:r w:rsidRPr="00897BB9">
              <w:rPr>
                <w:sz w:val="16"/>
                <w:szCs w:val="16"/>
              </w:rPr>
              <w:t xml:space="preserve"> ведется устройство </w:t>
            </w:r>
            <w:proofErr w:type="spellStart"/>
            <w:r w:rsidRPr="00897BB9">
              <w:rPr>
                <w:sz w:val="16"/>
                <w:szCs w:val="16"/>
              </w:rPr>
              <w:t>буроналивных</w:t>
            </w:r>
            <w:proofErr w:type="spellEnd"/>
            <w:r w:rsidRPr="00897BB9">
              <w:rPr>
                <w:sz w:val="16"/>
                <w:szCs w:val="16"/>
              </w:rPr>
              <w:t xml:space="preserve"> свай.</w:t>
            </w:r>
          </w:p>
          <w:p w:rsidR="00D40FEE" w:rsidRPr="00897BB9" w:rsidRDefault="00D40FEE" w:rsidP="0046702D">
            <w:pPr>
              <w:jc w:val="both"/>
              <w:outlineLvl w:val="0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 Продолжается строительство моста через реку Калитва – строительная готовность объекта 53%.     </w:t>
            </w:r>
          </w:p>
          <w:p w:rsidR="00D40FEE" w:rsidRPr="00897BB9" w:rsidRDefault="00D40FEE" w:rsidP="0046702D">
            <w:pPr>
              <w:jc w:val="both"/>
              <w:outlineLvl w:val="0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Строительство и реконструкция станций: </w:t>
            </w:r>
          </w:p>
          <w:p w:rsidR="00D40FEE" w:rsidRPr="00897BB9" w:rsidRDefault="00D40FEE" w:rsidP="0046702D">
            <w:pPr>
              <w:jc w:val="both"/>
              <w:outlineLvl w:val="0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ведется отсыпка земляного полотна, укладка стрелочных переводов, монтаж фундаментов и опор контактной сети станций </w:t>
            </w:r>
            <w:proofErr w:type="spellStart"/>
            <w:r w:rsidRPr="00897BB9">
              <w:rPr>
                <w:sz w:val="16"/>
                <w:szCs w:val="16"/>
              </w:rPr>
              <w:t>Зайцевка</w:t>
            </w:r>
            <w:proofErr w:type="spellEnd"/>
            <w:r w:rsidRPr="00897BB9">
              <w:rPr>
                <w:sz w:val="16"/>
                <w:szCs w:val="16"/>
              </w:rPr>
              <w:t xml:space="preserve">, Сергеевка, </w:t>
            </w:r>
            <w:proofErr w:type="spellStart"/>
            <w:r w:rsidRPr="00897BB9">
              <w:rPr>
                <w:sz w:val="16"/>
                <w:szCs w:val="16"/>
              </w:rPr>
              <w:t>Сохрановка</w:t>
            </w:r>
            <w:proofErr w:type="spellEnd"/>
            <w:r w:rsidRPr="00897BB9">
              <w:rPr>
                <w:sz w:val="16"/>
                <w:szCs w:val="16"/>
              </w:rPr>
              <w:t xml:space="preserve">, </w:t>
            </w:r>
            <w:proofErr w:type="spellStart"/>
            <w:r w:rsidRPr="00897BB9">
              <w:rPr>
                <w:sz w:val="16"/>
                <w:szCs w:val="16"/>
              </w:rPr>
              <w:t>Боченково</w:t>
            </w:r>
            <w:proofErr w:type="spellEnd"/>
            <w:r w:rsidRPr="00897BB9">
              <w:rPr>
                <w:sz w:val="16"/>
                <w:szCs w:val="16"/>
              </w:rPr>
              <w:t>.</w:t>
            </w:r>
          </w:p>
          <w:p w:rsidR="00D40FEE" w:rsidRPr="00897BB9" w:rsidRDefault="00D40FEE" w:rsidP="0046702D">
            <w:pPr>
              <w:jc w:val="both"/>
              <w:outlineLvl w:val="0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 Реконструкция станции Журавка: выполнена на 80%.</w:t>
            </w:r>
          </w:p>
          <w:p w:rsidR="00D40FEE" w:rsidRPr="00897BB9" w:rsidRDefault="00D40FEE" w:rsidP="0046702D">
            <w:pPr>
              <w:jc w:val="both"/>
              <w:outlineLvl w:val="0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Строительство и реконструкции тяговых подстанций: выполняется сооружение маслоприемников, монтаж резервуаров и наружного ограждения, устройство фундаментов, прокладка кабельных коммуникаций.</w:t>
            </w:r>
          </w:p>
          <w:p w:rsidR="00D40FEE" w:rsidRPr="00897BB9" w:rsidRDefault="00D40FEE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На строительстве высоковольтной линии </w:t>
            </w:r>
            <w:proofErr w:type="gramStart"/>
            <w:r w:rsidRPr="00897BB9">
              <w:rPr>
                <w:sz w:val="16"/>
                <w:szCs w:val="16"/>
              </w:rPr>
              <w:t>ВЛ</w:t>
            </w:r>
            <w:proofErr w:type="gramEnd"/>
            <w:r w:rsidRPr="00897BB9">
              <w:rPr>
                <w:sz w:val="16"/>
                <w:szCs w:val="16"/>
              </w:rPr>
              <w:t xml:space="preserve"> 110 </w:t>
            </w:r>
            <w:proofErr w:type="spellStart"/>
            <w:r w:rsidRPr="00897BB9">
              <w:rPr>
                <w:sz w:val="16"/>
                <w:szCs w:val="16"/>
              </w:rPr>
              <w:t>кВ</w:t>
            </w:r>
            <w:proofErr w:type="spellEnd"/>
            <w:r w:rsidRPr="00897BB9">
              <w:rPr>
                <w:sz w:val="16"/>
                <w:szCs w:val="16"/>
              </w:rPr>
              <w:t xml:space="preserve"> установлены все опоры 1358 шт. (100%).</w:t>
            </w:r>
          </w:p>
        </w:tc>
      </w:tr>
      <w:tr w:rsidR="00D40FEE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D40FEE" w:rsidRPr="00897BB9" w:rsidRDefault="00D40FEE" w:rsidP="008C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D40FEE" w:rsidRPr="00897BB9" w:rsidRDefault="00D40FEE" w:rsidP="0046702D">
            <w:pPr>
              <w:tabs>
                <w:tab w:val="right" w:pos="4118"/>
              </w:tabs>
              <w:ind w:left="267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  <w:p w:rsidR="00D40FEE" w:rsidRPr="00897BB9" w:rsidRDefault="00D40FEE" w:rsidP="0046702D">
            <w:pPr>
              <w:tabs>
                <w:tab w:val="right" w:pos="4118"/>
              </w:tabs>
              <w:ind w:left="267"/>
              <w:rPr>
                <w:sz w:val="16"/>
                <w:szCs w:val="16"/>
              </w:rPr>
            </w:pPr>
          </w:p>
          <w:p w:rsidR="00D40FEE" w:rsidRPr="00897BB9" w:rsidRDefault="00D40FEE" w:rsidP="0046702D">
            <w:pPr>
              <w:tabs>
                <w:tab w:val="right" w:pos="4118"/>
              </w:tabs>
              <w:ind w:left="267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  <w:lang w:val="en-US"/>
              </w:rPr>
              <w:t>16 000 000</w:t>
            </w:r>
            <w:r w:rsidRPr="00897BB9">
              <w:rPr>
                <w:sz w:val="16"/>
                <w:szCs w:val="16"/>
              </w:rPr>
              <w:t>,0</w:t>
            </w:r>
          </w:p>
        </w:tc>
        <w:tc>
          <w:tcPr>
            <w:tcW w:w="1671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16 300 255,0</w:t>
            </w:r>
          </w:p>
        </w:tc>
        <w:tc>
          <w:tcPr>
            <w:tcW w:w="1671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15 600 000,0</w:t>
            </w:r>
          </w:p>
        </w:tc>
        <w:tc>
          <w:tcPr>
            <w:tcW w:w="3893" w:type="dxa"/>
            <w:vMerge/>
          </w:tcPr>
          <w:p w:rsidR="00D40FEE" w:rsidRPr="00897BB9" w:rsidRDefault="00D40FEE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Merge/>
          </w:tcPr>
          <w:p w:rsidR="00D40FEE" w:rsidRPr="00897BB9" w:rsidRDefault="00D40FEE" w:rsidP="0046702D">
            <w:pPr>
              <w:rPr>
                <w:sz w:val="16"/>
                <w:szCs w:val="16"/>
              </w:rPr>
            </w:pPr>
          </w:p>
        </w:tc>
      </w:tr>
      <w:tr w:rsidR="00D40FEE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D40FEE" w:rsidRPr="00897BB9" w:rsidRDefault="00D40FEE" w:rsidP="008C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D40FEE" w:rsidRPr="00897BB9" w:rsidRDefault="00D40FEE" w:rsidP="0046702D">
            <w:pPr>
              <w:ind w:left="267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  <w:p w:rsidR="00D40FEE" w:rsidRPr="00897BB9" w:rsidRDefault="00D40FEE" w:rsidP="0046702D">
            <w:pPr>
              <w:ind w:left="267"/>
              <w:rPr>
                <w:sz w:val="16"/>
                <w:szCs w:val="16"/>
              </w:rPr>
            </w:pPr>
          </w:p>
          <w:p w:rsidR="00D40FEE" w:rsidRPr="00897BB9" w:rsidRDefault="00D40FEE" w:rsidP="0046702D">
            <w:pPr>
              <w:ind w:left="267"/>
              <w:rPr>
                <w:sz w:val="16"/>
                <w:szCs w:val="16"/>
              </w:rPr>
            </w:pPr>
          </w:p>
          <w:p w:rsidR="00D40FEE" w:rsidRPr="00897BB9" w:rsidRDefault="00D40FEE" w:rsidP="0046702D">
            <w:pPr>
              <w:ind w:left="267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93" w:type="dxa"/>
            <w:vMerge/>
          </w:tcPr>
          <w:p w:rsidR="00D40FEE" w:rsidRPr="00897BB9" w:rsidRDefault="00D40FEE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Merge/>
          </w:tcPr>
          <w:p w:rsidR="00D40FEE" w:rsidRPr="00897BB9" w:rsidRDefault="00D40FEE" w:rsidP="0046702D">
            <w:pPr>
              <w:rPr>
                <w:sz w:val="16"/>
                <w:szCs w:val="16"/>
              </w:rPr>
            </w:pPr>
          </w:p>
        </w:tc>
      </w:tr>
      <w:tr w:rsidR="00D40FEE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D40FEE" w:rsidRPr="00897BB9" w:rsidRDefault="00D40FEE" w:rsidP="008C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D40FEE" w:rsidRPr="00897BB9" w:rsidRDefault="00D40FEE" w:rsidP="0046702D">
            <w:pPr>
              <w:ind w:left="267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93" w:type="dxa"/>
            <w:vMerge/>
          </w:tcPr>
          <w:p w:rsidR="00D40FEE" w:rsidRPr="00897BB9" w:rsidRDefault="00D40FEE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Merge/>
          </w:tcPr>
          <w:p w:rsidR="00D40FEE" w:rsidRPr="00897BB9" w:rsidRDefault="00D40FEE" w:rsidP="0046702D">
            <w:pPr>
              <w:rPr>
                <w:sz w:val="16"/>
                <w:szCs w:val="16"/>
              </w:rPr>
            </w:pPr>
          </w:p>
        </w:tc>
      </w:tr>
      <w:tr w:rsidR="00D40FEE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D40FEE" w:rsidRPr="00897BB9" w:rsidRDefault="00D40FEE" w:rsidP="008C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D40FEE" w:rsidRPr="00897BB9" w:rsidRDefault="00D40FEE" w:rsidP="0046702D">
            <w:pPr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 xml:space="preserve">Комплексная реконструкция участка им. </w:t>
            </w:r>
            <w:proofErr w:type="spellStart"/>
            <w:r w:rsidRPr="00897BB9">
              <w:rPr>
                <w:i/>
                <w:sz w:val="16"/>
                <w:szCs w:val="16"/>
              </w:rPr>
              <w:t>М.Горького</w:t>
            </w:r>
            <w:proofErr w:type="spellEnd"/>
            <w:r w:rsidRPr="00897BB9">
              <w:rPr>
                <w:i/>
                <w:sz w:val="16"/>
                <w:szCs w:val="16"/>
              </w:rPr>
              <w:t xml:space="preserve"> - Котельниково – Тихорецкая – Крымская с обходом Краснодарского узла (весь проект)</w:t>
            </w:r>
          </w:p>
          <w:p w:rsidR="00D40FEE" w:rsidRPr="00897BB9" w:rsidRDefault="00D40FEE" w:rsidP="0046702D">
            <w:pPr>
              <w:rPr>
                <w:i/>
                <w:sz w:val="16"/>
                <w:szCs w:val="16"/>
              </w:rPr>
            </w:pPr>
          </w:p>
          <w:p w:rsidR="00D40FEE" w:rsidRPr="00897BB9" w:rsidRDefault="00D40FEE" w:rsidP="0046702D">
            <w:pPr>
              <w:rPr>
                <w:i/>
                <w:sz w:val="16"/>
                <w:szCs w:val="16"/>
              </w:rPr>
            </w:pPr>
          </w:p>
          <w:p w:rsidR="00D40FEE" w:rsidRPr="00897BB9" w:rsidRDefault="00D40FEE" w:rsidP="0046702D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18</w:t>
            </w:r>
            <w:r w:rsidRPr="00897BB9">
              <w:rPr>
                <w:sz w:val="16"/>
                <w:szCs w:val="16"/>
                <w:lang w:val="en-US"/>
              </w:rPr>
              <w:t> </w:t>
            </w:r>
            <w:r w:rsidRPr="00897BB9">
              <w:rPr>
                <w:sz w:val="16"/>
                <w:szCs w:val="16"/>
              </w:rPr>
              <w:t>887</w:t>
            </w:r>
            <w:r w:rsidRPr="00897BB9">
              <w:rPr>
                <w:sz w:val="16"/>
                <w:szCs w:val="16"/>
                <w:lang w:val="en-US"/>
              </w:rPr>
              <w:t> </w:t>
            </w:r>
            <w:r w:rsidRPr="00897BB9">
              <w:rPr>
                <w:sz w:val="16"/>
                <w:szCs w:val="16"/>
              </w:rPr>
              <w:t>640,8</w:t>
            </w:r>
          </w:p>
        </w:tc>
        <w:tc>
          <w:tcPr>
            <w:tcW w:w="1671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4 370 991,0</w:t>
            </w:r>
          </w:p>
        </w:tc>
        <w:tc>
          <w:tcPr>
            <w:tcW w:w="1671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16 734 285,9</w:t>
            </w:r>
          </w:p>
        </w:tc>
        <w:tc>
          <w:tcPr>
            <w:tcW w:w="3893" w:type="dxa"/>
            <w:vMerge w:val="restart"/>
          </w:tcPr>
          <w:p w:rsidR="00D40FEE" w:rsidRPr="00897BB9" w:rsidRDefault="00D40FEE" w:rsidP="0046702D">
            <w:pPr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На 2016 г.  планируется обеспечить ввод дополнительных главных путей в объеме 22,3 км на перегоне Абганерово (вкл.) – </w:t>
            </w:r>
            <w:proofErr w:type="spellStart"/>
            <w:r w:rsidRPr="00897BB9">
              <w:rPr>
                <w:sz w:val="16"/>
                <w:szCs w:val="16"/>
              </w:rPr>
              <w:t>Гнилоаксайская</w:t>
            </w:r>
            <w:proofErr w:type="spellEnd"/>
            <w:r w:rsidRPr="00897BB9">
              <w:rPr>
                <w:sz w:val="16"/>
                <w:szCs w:val="16"/>
              </w:rPr>
              <w:t xml:space="preserve"> (</w:t>
            </w:r>
            <w:proofErr w:type="spellStart"/>
            <w:r w:rsidRPr="00897BB9">
              <w:rPr>
                <w:sz w:val="16"/>
                <w:szCs w:val="16"/>
              </w:rPr>
              <w:t>искл</w:t>
            </w:r>
            <w:proofErr w:type="spellEnd"/>
            <w:r w:rsidRPr="00897BB9">
              <w:rPr>
                <w:sz w:val="16"/>
                <w:szCs w:val="16"/>
              </w:rPr>
              <w:t xml:space="preserve">.); станционных путей ст. </w:t>
            </w:r>
            <w:proofErr w:type="gramStart"/>
            <w:r w:rsidRPr="00897BB9">
              <w:rPr>
                <w:sz w:val="16"/>
                <w:szCs w:val="16"/>
              </w:rPr>
              <w:t>Полтавская</w:t>
            </w:r>
            <w:proofErr w:type="gramEnd"/>
            <w:r w:rsidRPr="00897BB9">
              <w:rPr>
                <w:sz w:val="16"/>
                <w:szCs w:val="16"/>
              </w:rPr>
              <w:t xml:space="preserve"> (13,0 км); выполнить работы на перегонах общей протяженностью 131,3 км, том числе на перегонах: </w:t>
            </w:r>
            <w:proofErr w:type="spellStart"/>
            <w:proofErr w:type="gramStart"/>
            <w:r w:rsidRPr="00897BB9">
              <w:rPr>
                <w:sz w:val="16"/>
                <w:szCs w:val="16"/>
              </w:rPr>
              <w:t>Тингута</w:t>
            </w:r>
            <w:proofErr w:type="spellEnd"/>
            <w:r w:rsidRPr="00897BB9">
              <w:rPr>
                <w:sz w:val="16"/>
                <w:szCs w:val="16"/>
              </w:rPr>
              <w:t xml:space="preserve"> - Абганерово (21,5 км), Ремонтная - </w:t>
            </w:r>
            <w:proofErr w:type="spellStart"/>
            <w:r w:rsidRPr="00897BB9">
              <w:rPr>
                <w:sz w:val="16"/>
                <w:szCs w:val="16"/>
              </w:rPr>
              <w:t>Гашун</w:t>
            </w:r>
            <w:proofErr w:type="spellEnd"/>
            <w:r w:rsidRPr="00897BB9">
              <w:rPr>
                <w:sz w:val="16"/>
                <w:szCs w:val="16"/>
              </w:rPr>
              <w:t xml:space="preserve"> (20,1 км), </w:t>
            </w:r>
            <w:proofErr w:type="spellStart"/>
            <w:r w:rsidRPr="00897BB9">
              <w:rPr>
                <w:sz w:val="16"/>
                <w:szCs w:val="16"/>
              </w:rPr>
              <w:t>Гашун</w:t>
            </w:r>
            <w:proofErr w:type="spellEnd"/>
            <w:r w:rsidRPr="00897BB9">
              <w:rPr>
                <w:sz w:val="16"/>
                <w:szCs w:val="16"/>
              </w:rPr>
              <w:t xml:space="preserve"> – Зимовники (17,6 км), </w:t>
            </w:r>
            <w:proofErr w:type="spellStart"/>
            <w:r w:rsidRPr="00897BB9">
              <w:rPr>
                <w:sz w:val="16"/>
                <w:szCs w:val="16"/>
              </w:rPr>
              <w:t>Маныч</w:t>
            </w:r>
            <w:proofErr w:type="spellEnd"/>
            <w:r w:rsidRPr="00897BB9">
              <w:rPr>
                <w:sz w:val="16"/>
                <w:szCs w:val="16"/>
              </w:rPr>
              <w:t xml:space="preserve"> – </w:t>
            </w:r>
            <w:proofErr w:type="spellStart"/>
            <w:r w:rsidRPr="00897BB9">
              <w:rPr>
                <w:sz w:val="16"/>
                <w:szCs w:val="16"/>
              </w:rPr>
              <w:t>Шаблиевская</w:t>
            </w:r>
            <w:proofErr w:type="spellEnd"/>
            <w:r w:rsidRPr="00897BB9">
              <w:rPr>
                <w:sz w:val="16"/>
                <w:szCs w:val="16"/>
              </w:rPr>
              <w:t xml:space="preserve"> (7,4 км), Забытый - </w:t>
            </w:r>
            <w:proofErr w:type="spellStart"/>
            <w:r w:rsidRPr="00897BB9">
              <w:rPr>
                <w:sz w:val="16"/>
                <w:szCs w:val="16"/>
              </w:rPr>
              <w:t>Поливянский</w:t>
            </w:r>
            <w:proofErr w:type="spellEnd"/>
            <w:r w:rsidRPr="00897BB9">
              <w:rPr>
                <w:sz w:val="16"/>
                <w:szCs w:val="16"/>
              </w:rPr>
              <w:t xml:space="preserve"> (17,7 км), </w:t>
            </w:r>
            <w:proofErr w:type="spellStart"/>
            <w:r w:rsidRPr="00897BB9">
              <w:rPr>
                <w:sz w:val="16"/>
                <w:szCs w:val="16"/>
              </w:rPr>
              <w:t>Развильная</w:t>
            </w:r>
            <w:proofErr w:type="spellEnd"/>
            <w:r w:rsidRPr="00897BB9">
              <w:rPr>
                <w:sz w:val="16"/>
                <w:szCs w:val="16"/>
              </w:rPr>
              <w:t xml:space="preserve"> - </w:t>
            </w:r>
            <w:proofErr w:type="spellStart"/>
            <w:r w:rsidRPr="00897BB9">
              <w:rPr>
                <w:sz w:val="16"/>
                <w:szCs w:val="16"/>
              </w:rPr>
              <w:t>Песчанокопская</w:t>
            </w:r>
            <w:proofErr w:type="spellEnd"/>
            <w:r w:rsidRPr="00897BB9">
              <w:rPr>
                <w:sz w:val="16"/>
                <w:szCs w:val="16"/>
              </w:rPr>
              <w:t xml:space="preserve"> (18,5 км), </w:t>
            </w:r>
            <w:proofErr w:type="spellStart"/>
            <w:r w:rsidRPr="00897BB9">
              <w:rPr>
                <w:sz w:val="16"/>
                <w:szCs w:val="16"/>
              </w:rPr>
              <w:t>Порошинская</w:t>
            </w:r>
            <w:proofErr w:type="spellEnd"/>
            <w:r w:rsidRPr="00897BB9">
              <w:rPr>
                <w:sz w:val="16"/>
                <w:szCs w:val="16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897BB9">
                <w:rPr>
                  <w:sz w:val="16"/>
                  <w:szCs w:val="16"/>
                </w:rPr>
                <w:t>4 км</w:t>
              </w:r>
            </w:smartTag>
            <w:r w:rsidRPr="00897BB9">
              <w:rPr>
                <w:sz w:val="16"/>
                <w:szCs w:val="16"/>
              </w:rPr>
              <w:t xml:space="preserve"> (17,6 км), Полтавская – Протока (11 км); по реконструкции ст. Козырьки и строительству   ст. </w:t>
            </w:r>
            <w:proofErr w:type="spellStart"/>
            <w:r w:rsidRPr="00897BB9">
              <w:rPr>
                <w:sz w:val="16"/>
                <w:szCs w:val="16"/>
              </w:rPr>
              <w:t>Гречаная</w:t>
            </w:r>
            <w:proofErr w:type="spellEnd"/>
            <w:r w:rsidRPr="00897BB9">
              <w:rPr>
                <w:sz w:val="16"/>
                <w:szCs w:val="16"/>
              </w:rPr>
              <w:t xml:space="preserve">, а также подготовительные работы по строительству Обхода Краснодарского узла на участке  </w:t>
            </w:r>
            <w:proofErr w:type="spellStart"/>
            <w:r w:rsidRPr="00897BB9">
              <w:rPr>
                <w:sz w:val="16"/>
                <w:szCs w:val="16"/>
              </w:rPr>
              <w:t>Гречаная</w:t>
            </w:r>
            <w:proofErr w:type="spellEnd"/>
            <w:r w:rsidRPr="00897BB9">
              <w:rPr>
                <w:sz w:val="16"/>
                <w:szCs w:val="16"/>
              </w:rPr>
              <w:t xml:space="preserve"> – Козырьки.</w:t>
            </w:r>
            <w:proofErr w:type="gramEnd"/>
          </w:p>
        </w:tc>
        <w:tc>
          <w:tcPr>
            <w:tcW w:w="4032" w:type="dxa"/>
            <w:vMerge w:val="restart"/>
          </w:tcPr>
          <w:p w:rsidR="00D40FEE" w:rsidRPr="00897BB9" w:rsidRDefault="00D40FEE" w:rsidP="0046702D">
            <w:pPr>
              <w:jc w:val="both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По итогам 9 месяцев 2016 г. выполнено: </w:t>
            </w:r>
          </w:p>
          <w:p w:rsidR="00D40FEE" w:rsidRPr="00897BB9" w:rsidRDefault="00D40FEE" w:rsidP="0046702D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отсыпка земляного полотна - 675,29 тыс. м3 (73%), укладка 16,42 км пути (76%), балластировка пути – 120,33 тыс. м3 (26%), укладка ИССО - 10 труб  (69%), строительство 1 моста (43%), реконструкция 1 переезда (34%),  установка 471 опоры контактной сети (80%), монтаж 29,2 км контактной подвески (35%).</w:t>
            </w:r>
          </w:p>
        </w:tc>
      </w:tr>
      <w:tr w:rsidR="00D40FEE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D40FEE" w:rsidRPr="00897BB9" w:rsidRDefault="00D40FEE" w:rsidP="008C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D40FEE" w:rsidRPr="00897BB9" w:rsidRDefault="00D40FEE" w:rsidP="0046702D">
            <w:pPr>
              <w:tabs>
                <w:tab w:val="right" w:pos="4118"/>
              </w:tabs>
              <w:ind w:left="267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  <w:p w:rsidR="00D40FEE" w:rsidRPr="00897BB9" w:rsidRDefault="00D40FEE" w:rsidP="0046702D">
            <w:pPr>
              <w:tabs>
                <w:tab w:val="right" w:pos="4118"/>
              </w:tabs>
              <w:ind w:left="267"/>
              <w:rPr>
                <w:sz w:val="16"/>
                <w:szCs w:val="16"/>
              </w:rPr>
            </w:pPr>
          </w:p>
          <w:p w:rsidR="00D40FEE" w:rsidRPr="00897BB9" w:rsidRDefault="00D40FEE" w:rsidP="0046702D">
            <w:pPr>
              <w:tabs>
                <w:tab w:val="right" w:pos="4118"/>
              </w:tabs>
              <w:ind w:left="267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  <w:lang w:eastAsia="ru-RU"/>
              </w:rPr>
            </w:pPr>
            <w:r w:rsidRPr="00897BB9">
              <w:rPr>
                <w:sz w:val="16"/>
                <w:szCs w:val="16"/>
              </w:rPr>
              <w:fldChar w:fldCharType="begin"/>
            </w:r>
            <w:r w:rsidRPr="00897BB9">
              <w:rPr>
                <w:sz w:val="16"/>
                <w:szCs w:val="16"/>
              </w:rPr>
              <w:instrText xml:space="preserve"> LINK Excel.Sheet.8 "C:\\Users\\schegoleva\\Desktop\\Отчеты\\2016\\отчет 3 квартал 2016\\2.ЖД\\13.10.2016\\Формы 4.5.xls" "Форма 5!R25C9" \a \f 5 \h  \* MERGEFORMAT </w:instrText>
            </w:r>
            <w:r w:rsidRPr="00897BB9">
              <w:rPr>
                <w:sz w:val="16"/>
                <w:szCs w:val="16"/>
              </w:rPr>
              <w:fldChar w:fldCharType="separate"/>
            </w:r>
            <w:r w:rsidRPr="00897BB9">
              <w:rPr>
                <w:sz w:val="16"/>
                <w:szCs w:val="16"/>
              </w:rPr>
              <w:t>18 887 640,8</w:t>
            </w:r>
          </w:p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fldChar w:fldCharType="end"/>
            </w:r>
          </w:p>
        </w:tc>
        <w:tc>
          <w:tcPr>
            <w:tcW w:w="1671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4 370 991,0</w:t>
            </w:r>
          </w:p>
        </w:tc>
        <w:tc>
          <w:tcPr>
            <w:tcW w:w="1671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16 734 285,9</w:t>
            </w:r>
          </w:p>
        </w:tc>
        <w:tc>
          <w:tcPr>
            <w:tcW w:w="3893" w:type="dxa"/>
            <w:vMerge/>
          </w:tcPr>
          <w:p w:rsidR="00D40FEE" w:rsidRPr="00897BB9" w:rsidRDefault="00D40FEE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Merge/>
          </w:tcPr>
          <w:p w:rsidR="00D40FEE" w:rsidRPr="00897BB9" w:rsidRDefault="00D40FEE" w:rsidP="0046702D">
            <w:pPr>
              <w:rPr>
                <w:sz w:val="16"/>
                <w:szCs w:val="16"/>
              </w:rPr>
            </w:pPr>
          </w:p>
        </w:tc>
      </w:tr>
      <w:tr w:rsidR="00D40FEE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D40FEE" w:rsidRPr="00897BB9" w:rsidRDefault="00D40FEE" w:rsidP="008C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D40FEE" w:rsidRPr="00897BB9" w:rsidRDefault="00D40FEE" w:rsidP="0046702D">
            <w:pPr>
              <w:ind w:left="267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93" w:type="dxa"/>
            <w:vMerge/>
          </w:tcPr>
          <w:p w:rsidR="00D40FEE" w:rsidRPr="00897BB9" w:rsidRDefault="00D40FEE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Merge/>
          </w:tcPr>
          <w:p w:rsidR="00D40FEE" w:rsidRPr="00897BB9" w:rsidRDefault="00D40FEE" w:rsidP="0046702D">
            <w:pPr>
              <w:rPr>
                <w:sz w:val="16"/>
                <w:szCs w:val="16"/>
              </w:rPr>
            </w:pPr>
          </w:p>
        </w:tc>
      </w:tr>
      <w:tr w:rsidR="00D40FEE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D40FEE" w:rsidRPr="00897BB9" w:rsidRDefault="00D40FEE" w:rsidP="008C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D40FEE" w:rsidRPr="00897BB9" w:rsidRDefault="00D40FEE" w:rsidP="0046702D">
            <w:pPr>
              <w:ind w:left="267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D40FEE" w:rsidRPr="00897BB9" w:rsidRDefault="00D40FEE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93" w:type="dxa"/>
            <w:vMerge/>
          </w:tcPr>
          <w:p w:rsidR="00D40FEE" w:rsidRPr="00897BB9" w:rsidRDefault="00D40FEE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Merge/>
          </w:tcPr>
          <w:p w:rsidR="00D40FEE" w:rsidRPr="00897BB9" w:rsidRDefault="00D40FEE" w:rsidP="0046702D">
            <w:pPr>
              <w:rPr>
                <w:sz w:val="16"/>
                <w:szCs w:val="16"/>
              </w:rPr>
            </w:pPr>
          </w:p>
        </w:tc>
      </w:tr>
      <w:tr w:rsidR="00D40FEE" w:rsidRPr="00897BB9" w:rsidTr="006F73E2">
        <w:trPr>
          <w:gridAfter w:val="6"/>
          <w:wAfter w:w="15816" w:type="dxa"/>
        </w:trPr>
        <w:tc>
          <w:tcPr>
            <w:tcW w:w="15864" w:type="dxa"/>
            <w:gridSpan w:val="7"/>
          </w:tcPr>
          <w:p w:rsidR="00D40FEE" w:rsidRPr="00897BB9" w:rsidRDefault="00D40FEE" w:rsidP="008C5C6F">
            <w:pPr>
              <w:jc w:val="center"/>
              <w:rPr>
                <w:b/>
                <w:i/>
                <w:sz w:val="16"/>
                <w:szCs w:val="16"/>
              </w:rPr>
            </w:pPr>
            <w:r w:rsidRPr="00897BB9">
              <w:rPr>
                <w:b/>
                <w:i/>
                <w:sz w:val="16"/>
                <w:szCs w:val="16"/>
              </w:rPr>
              <w:t>Подпрограмма «Автомобильные дороги»</w:t>
            </w: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15864" w:type="dxa"/>
            <w:gridSpan w:val="7"/>
          </w:tcPr>
          <w:p w:rsidR="0016552F" w:rsidRPr="00897BB9" w:rsidRDefault="0016552F" w:rsidP="0016552F">
            <w:pPr>
              <w:jc w:val="center"/>
              <w:rPr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Капитальные вложения</w:t>
            </w: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897BB9">
              <w:rPr>
                <w:b/>
                <w:i/>
                <w:sz w:val="16"/>
                <w:szCs w:val="16"/>
                <w:lang w:val="en-US"/>
              </w:rPr>
              <w:t>I</w:t>
            </w:r>
          </w:p>
        </w:tc>
        <w:tc>
          <w:tcPr>
            <w:tcW w:w="2316" w:type="dxa"/>
            <w:vAlign w:val="center"/>
          </w:tcPr>
          <w:p w:rsidR="0016552F" w:rsidRPr="00897BB9" w:rsidRDefault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897BB9">
              <w:rPr>
                <w:b/>
                <w:sz w:val="16"/>
                <w:szCs w:val="16"/>
              </w:rPr>
              <w:t>автомобильной</w:t>
            </w:r>
            <w:proofErr w:type="gramEnd"/>
            <w:r w:rsidRPr="00897BB9">
              <w:rPr>
                <w:b/>
                <w:sz w:val="16"/>
                <w:szCs w:val="16"/>
              </w:rPr>
              <w:t xml:space="preserve"> дороги М-8 «Холмогоры» - от Москвы через Ярославль, Вологду до Архангельска</w:t>
            </w:r>
          </w:p>
          <w:p w:rsidR="0016552F" w:rsidRPr="00897BB9" w:rsidRDefault="0016552F">
            <w:pPr>
              <w:rPr>
                <w:i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16552F" w:rsidRPr="00897BB9" w:rsidRDefault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8 379 713,2</w:t>
            </w:r>
          </w:p>
        </w:tc>
        <w:tc>
          <w:tcPr>
            <w:tcW w:w="1671" w:type="dxa"/>
            <w:vAlign w:val="center"/>
          </w:tcPr>
          <w:p w:rsidR="0016552F" w:rsidRPr="00897BB9" w:rsidRDefault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5 210 024,2</w:t>
            </w:r>
          </w:p>
        </w:tc>
        <w:tc>
          <w:tcPr>
            <w:tcW w:w="1671" w:type="dxa"/>
            <w:vAlign w:val="center"/>
          </w:tcPr>
          <w:p w:rsidR="0016552F" w:rsidRPr="00897BB9" w:rsidRDefault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5 648 226,4</w:t>
            </w:r>
          </w:p>
        </w:tc>
        <w:tc>
          <w:tcPr>
            <w:tcW w:w="3893" w:type="dxa"/>
          </w:tcPr>
          <w:p w:rsidR="0016552F" w:rsidRPr="00897BB9" w:rsidRDefault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Ввод в эксплуатацию 2-х объектов реконструкции, завершение 5 проектов</w:t>
            </w:r>
          </w:p>
        </w:tc>
        <w:tc>
          <w:tcPr>
            <w:tcW w:w="4032" w:type="dxa"/>
          </w:tcPr>
          <w:p w:rsidR="0016552F" w:rsidRPr="00897BB9" w:rsidRDefault="0016552F">
            <w:pPr>
              <w:rPr>
                <w:b/>
                <w:color w:val="000000"/>
                <w:sz w:val="16"/>
                <w:szCs w:val="16"/>
              </w:rPr>
            </w:pPr>
            <w:r w:rsidRPr="00897BB9">
              <w:rPr>
                <w:b/>
                <w:color w:val="000000"/>
                <w:sz w:val="16"/>
                <w:szCs w:val="16"/>
              </w:rPr>
              <w:t>Освоение капвложений 62,2%. Предусмотрено выполнение работ на 3-х титульных объектах реконструкции и 5 объектах проектирования</w:t>
            </w: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>
            <w:pPr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  <w:vAlign w:val="center"/>
          </w:tcPr>
          <w:p w:rsidR="0016552F" w:rsidRPr="00897BB9" w:rsidRDefault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704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316" w:type="dxa"/>
            <w:vAlign w:val="center"/>
          </w:tcPr>
          <w:p w:rsidR="0016552F" w:rsidRPr="00897BB9" w:rsidRDefault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 xml:space="preserve"> Капитальные вложения</w:t>
            </w:r>
          </w:p>
        </w:tc>
        <w:tc>
          <w:tcPr>
            <w:tcW w:w="1704" w:type="dxa"/>
            <w:vAlign w:val="center"/>
          </w:tcPr>
          <w:p w:rsidR="0016552F" w:rsidRPr="00897BB9" w:rsidRDefault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8 379 713,2</w:t>
            </w:r>
          </w:p>
        </w:tc>
        <w:tc>
          <w:tcPr>
            <w:tcW w:w="1671" w:type="dxa"/>
            <w:vAlign w:val="center"/>
          </w:tcPr>
          <w:p w:rsidR="0016552F" w:rsidRPr="00897BB9" w:rsidRDefault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5 210 024,2</w:t>
            </w:r>
          </w:p>
        </w:tc>
        <w:tc>
          <w:tcPr>
            <w:tcW w:w="1671" w:type="dxa"/>
            <w:vAlign w:val="center"/>
          </w:tcPr>
          <w:p w:rsidR="0016552F" w:rsidRPr="00897BB9" w:rsidRDefault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5 648 226,4</w:t>
            </w:r>
          </w:p>
        </w:tc>
        <w:tc>
          <w:tcPr>
            <w:tcW w:w="3893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1.1.</w:t>
            </w:r>
          </w:p>
        </w:tc>
        <w:tc>
          <w:tcPr>
            <w:tcW w:w="2316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04" w:type="dxa"/>
            <w:vAlign w:val="center"/>
          </w:tcPr>
          <w:p w:rsidR="0016552F" w:rsidRPr="00897BB9" w:rsidRDefault="0016552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8 379 713,2</w:t>
            </w:r>
          </w:p>
        </w:tc>
        <w:tc>
          <w:tcPr>
            <w:tcW w:w="1671" w:type="dxa"/>
            <w:vAlign w:val="center"/>
          </w:tcPr>
          <w:p w:rsidR="0016552F" w:rsidRPr="00897BB9" w:rsidRDefault="0016552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5 210 024,2</w:t>
            </w:r>
          </w:p>
        </w:tc>
        <w:tc>
          <w:tcPr>
            <w:tcW w:w="1671" w:type="dxa"/>
            <w:vAlign w:val="center"/>
          </w:tcPr>
          <w:p w:rsidR="0016552F" w:rsidRPr="00897BB9" w:rsidRDefault="0016552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5 648 226,4</w:t>
            </w:r>
          </w:p>
        </w:tc>
        <w:tc>
          <w:tcPr>
            <w:tcW w:w="3893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1.2.</w:t>
            </w:r>
          </w:p>
        </w:tc>
        <w:tc>
          <w:tcPr>
            <w:tcW w:w="2316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</w:tcPr>
          <w:p w:rsidR="0016552F" w:rsidRPr="00897BB9" w:rsidRDefault="0016552F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16552F" w:rsidRPr="00897BB9" w:rsidRDefault="0016552F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16552F" w:rsidRPr="00897BB9" w:rsidRDefault="0016552F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2316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</w:tcPr>
          <w:p w:rsidR="0016552F" w:rsidRPr="00897BB9" w:rsidRDefault="0016552F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16552F" w:rsidRPr="00897BB9" w:rsidRDefault="0016552F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16552F" w:rsidRPr="00897BB9" w:rsidRDefault="0016552F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</w:tr>
      <w:tr w:rsidR="0016552F" w:rsidRPr="00897BB9" w:rsidTr="006F73E2">
        <w:trPr>
          <w:gridAfter w:val="6"/>
          <w:wAfter w:w="15816" w:type="dxa"/>
          <w:trHeight w:val="269"/>
        </w:trPr>
        <w:tc>
          <w:tcPr>
            <w:tcW w:w="577" w:type="dxa"/>
            <w:vAlign w:val="center"/>
          </w:tcPr>
          <w:p w:rsidR="0016552F" w:rsidRPr="00897BB9" w:rsidRDefault="0016552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897BB9">
              <w:rPr>
                <w:b/>
                <w:i/>
                <w:sz w:val="16"/>
                <w:szCs w:val="16"/>
                <w:lang w:val="en-US"/>
              </w:rPr>
              <w:t>II</w:t>
            </w:r>
          </w:p>
        </w:tc>
        <w:tc>
          <w:tcPr>
            <w:tcW w:w="2316" w:type="dxa"/>
            <w:vAlign w:val="center"/>
          </w:tcPr>
          <w:p w:rsidR="0016552F" w:rsidRPr="00897BB9" w:rsidRDefault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 xml:space="preserve">Строительство и реконструкция участков </w:t>
            </w:r>
            <w:proofErr w:type="gramStart"/>
            <w:r w:rsidRPr="00897BB9">
              <w:rPr>
                <w:b/>
                <w:sz w:val="16"/>
                <w:szCs w:val="16"/>
              </w:rPr>
              <w:t>автомобильной</w:t>
            </w:r>
            <w:proofErr w:type="gramEnd"/>
            <w:r w:rsidRPr="00897BB9">
              <w:rPr>
                <w:b/>
                <w:sz w:val="16"/>
                <w:szCs w:val="16"/>
              </w:rPr>
              <w:t xml:space="preserve"> дороги М-5 «Урал» - от Москвы через Рязань, Пензу, Самару, Уфу до Челябинска</w:t>
            </w:r>
          </w:p>
          <w:p w:rsidR="0016552F" w:rsidRPr="00897BB9" w:rsidRDefault="0016552F">
            <w:pPr>
              <w:rPr>
                <w:b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16552F" w:rsidRPr="00897BB9" w:rsidRDefault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7 535 195,7</w:t>
            </w:r>
          </w:p>
        </w:tc>
        <w:tc>
          <w:tcPr>
            <w:tcW w:w="1671" w:type="dxa"/>
            <w:vAlign w:val="center"/>
          </w:tcPr>
          <w:p w:rsidR="0016552F" w:rsidRPr="00897BB9" w:rsidRDefault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3 575 720,9</w:t>
            </w:r>
          </w:p>
        </w:tc>
        <w:tc>
          <w:tcPr>
            <w:tcW w:w="1671" w:type="dxa"/>
            <w:vAlign w:val="center"/>
          </w:tcPr>
          <w:p w:rsidR="0016552F" w:rsidRPr="00897BB9" w:rsidRDefault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3 722 571,5</w:t>
            </w:r>
          </w:p>
        </w:tc>
        <w:tc>
          <w:tcPr>
            <w:tcW w:w="3893" w:type="dxa"/>
          </w:tcPr>
          <w:p w:rsidR="0016552F" w:rsidRPr="00897BB9" w:rsidRDefault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Ввод в эксплуатацию 8 объектов реконструкции, завершение 17 проектов</w:t>
            </w:r>
          </w:p>
        </w:tc>
        <w:tc>
          <w:tcPr>
            <w:tcW w:w="4032" w:type="dxa"/>
          </w:tcPr>
          <w:p w:rsidR="0016552F" w:rsidRPr="00897BB9" w:rsidRDefault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Освоение капвложений 47,5%. Предусмотрено выполнение работ на 37 объектах (20 – СМР, 18 – ПИР)</w:t>
            </w: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>
            <w:pPr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  <w:vAlign w:val="center"/>
          </w:tcPr>
          <w:p w:rsidR="0016552F" w:rsidRPr="00897BB9" w:rsidRDefault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704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316" w:type="dxa"/>
            <w:vAlign w:val="center"/>
          </w:tcPr>
          <w:p w:rsidR="0016552F" w:rsidRPr="00897BB9" w:rsidRDefault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 xml:space="preserve"> Капитальные вложения</w:t>
            </w:r>
          </w:p>
        </w:tc>
        <w:tc>
          <w:tcPr>
            <w:tcW w:w="1704" w:type="dxa"/>
            <w:vAlign w:val="center"/>
          </w:tcPr>
          <w:p w:rsidR="0016552F" w:rsidRPr="00897BB9" w:rsidRDefault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7 535 195,7</w:t>
            </w:r>
          </w:p>
        </w:tc>
        <w:tc>
          <w:tcPr>
            <w:tcW w:w="1671" w:type="dxa"/>
            <w:vAlign w:val="center"/>
          </w:tcPr>
          <w:p w:rsidR="0016552F" w:rsidRPr="00897BB9" w:rsidRDefault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3 575 720,9</w:t>
            </w:r>
          </w:p>
        </w:tc>
        <w:tc>
          <w:tcPr>
            <w:tcW w:w="1671" w:type="dxa"/>
            <w:vAlign w:val="center"/>
          </w:tcPr>
          <w:p w:rsidR="0016552F" w:rsidRPr="00897BB9" w:rsidRDefault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3 722 571,5</w:t>
            </w:r>
          </w:p>
        </w:tc>
        <w:tc>
          <w:tcPr>
            <w:tcW w:w="3893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1.1.</w:t>
            </w:r>
          </w:p>
        </w:tc>
        <w:tc>
          <w:tcPr>
            <w:tcW w:w="2316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04" w:type="dxa"/>
            <w:vAlign w:val="center"/>
          </w:tcPr>
          <w:p w:rsidR="0016552F" w:rsidRPr="00897BB9" w:rsidRDefault="0016552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7 535 195,7</w:t>
            </w:r>
          </w:p>
        </w:tc>
        <w:tc>
          <w:tcPr>
            <w:tcW w:w="1671" w:type="dxa"/>
            <w:vAlign w:val="center"/>
          </w:tcPr>
          <w:p w:rsidR="0016552F" w:rsidRPr="00897BB9" w:rsidRDefault="0016552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3 575 720,9</w:t>
            </w:r>
          </w:p>
        </w:tc>
        <w:tc>
          <w:tcPr>
            <w:tcW w:w="1671" w:type="dxa"/>
            <w:vAlign w:val="center"/>
          </w:tcPr>
          <w:p w:rsidR="0016552F" w:rsidRPr="00897BB9" w:rsidRDefault="0016552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3 722 571,5</w:t>
            </w:r>
          </w:p>
        </w:tc>
        <w:tc>
          <w:tcPr>
            <w:tcW w:w="3893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1.2.</w:t>
            </w:r>
          </w:p>
        </w:tc>
        <w:tc>
          <w:tcPr>
            <w:tcW w:w="2316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1.3.</w:t>
            </w:r>
          </w:p>
        </w:tc>
        <w:tc>
          <w:tcPr>
            <w:tcW w:w="2316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897BB9">
              <w:rPr>
                <w:b/>
                <w:i/>
                <w:sz w:val="16"/>
                <w:szCs w:val="16"/>
                <w:lang w:val="en-US"/>
              </w:rPr>
              <w:t>III</w:t>
            </w:r>
          </w:p>
        </w:tc>
        <w:tc>
          <w:tcPr>
            <w:tcW w:w="2316" w:type="dxa"/>
            <w:vAlign w:val="center"/>
          </w:tcPr>
          <w:p w:rsidR="0016552F" w:rsidRPr="00897BB9" w:rsidRDefault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 xml:space="preserve">Строительство и реконструкция </w:t>
            </w:r>
          </w:p>
          <w:p w:rsidR="0016552F" w:rsidRPr="00897BB9" w:rsidRDefault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участков автомобильной дороги М-7 «Волга» от Москвы через Владимир, Нижний Новгород, Казань до Уфы</w:t>
            </w:r>
          </w:p>
        </w:tc>
        <w:tc>
          <w:tcPr>
            <w:tcW w:w="1704" w:type="dxa"/>
            <w:vAlign w:val="center"/>
          </w:tcPr>
          <w:p w:rsidR="0016552F" w:rsidRPr="00897BB9" w:rsidRDefault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8 061 423,6</w:t>
            </w:r>
          </w:p>
        </w:tc>
        <w:tc>
          <w:tcPr>
            <w:tcW w:w="1671" w:type="dxa"/>
            <w:vAlign w:val="center"/>
          </w:tcPr>
          <w:p w:rsidR="0016552F" w:rsidRPr="00897BB9" w:rsidRDefault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5 951 332,9</w:t>
            </w:r>
          </w:p>
        </w:tc>
        <w:tc>
          <w:tcPr>
            <w:tcW w:w="1671" w:type="dxa"/>
            <w:vAlign w:val="center"/>
          </w:tcPr>
          <w:p w:rsidR="0016552F" w:rsidRPr="00897BB9" w:rsidRDefault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6 071 638,9</w:t>
            </w:r>
          </w:p>
        </w:tc>
        <w:tc>
          <w:tcPr>
            <w:tcW w:w="3893" w:type="dxa"/>
          </w:tcPr>
          <w:p w:rsidR="0016552F" w:rsidRPr="00897BB9" w:rsidRDefault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Ввод в эксплуатацию 3-х объектов реконструкции, завершение 11 проектов</w:t>
            </w:r>
          </w:p>
        </w:tc>
        <w:tc>
          <w:tcPr>
            <w:tcW w:w="4032" w:type="dxa"/>
          </w:tcPr>
          <w:p w:rsidR="0016552F" w:rsidRPr="00897BB9" w:rsidRDefault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Освоение капвложений 73,8%. Предусмотрено выполнение работ на 26 объектах (15 – СМР, 11 – ПИР)</w:t>
            </w: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>
            <w:pPr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  <w:vAlign w:val="center"/>
          </w:tcPr>
          <w:p w:rsidR="0016552F" w:rsidRPr="00897BB9" w:rsidRDefault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704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>
            <w:pPr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  <w:vAlign w:val="center"/>
          </w:tcPr>
          <w:p w:rsidR="0016552F" w:rsidRPr="00897BB9" w:rsidRDefault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704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316" w:type="dxa"/>
            <w:vAlign w:val="center"/>
          </w:tcPr>
          <w:p w:rsidR="0016552F" w:rsidRPr="00897BB9" w:rsidRDefault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 xml:space="preserve"> Капитальные вложения</w:t>
            </w:r>
          </w:p>
        </w:tc>
        <w:tc>
          <w:tcPr>
            <w:tcW w:w="1704" w:type="dxa"/>
            <w:vAlign w:val="center"/>
          </w:tcPr>
          <w:p w:rsidR="0016552F" w:rsidRPr="00897BB9" w:rsidRDefault="0016552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8 061 423,6</w:t>
            </w:r>
          </w:p>
        </w:tc>
        <w:tc>
          <w:tcPr>
            <w:tcW w:w="1671" w:type="dxa"/>
            <w:vAlign w:val="center"/>
          </w:tcPr>
          <w:p w:rsidR="0016552F" w:rsidRPr="00897BB9" w:rsidRDefault="0016552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5 951 332,9</w:t>
            </w:r>
          </w:p>
        </w:tc>
        <w:tc>
          <w:tcPr>
            <w:tcW w:w="1671" w:type="dxa"/>
            <w:vAlign w:val="center"/>
          </w:tcPr>
          <w:p w:rsidR="0016552F" w:rsidRPr="00897BB9" w:rsidRDefault="0016552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6 071 638,9</w:t>
            </w:r>
          </w:p>
        </w:tc>
        <w:tc>
          <w:tcPr>
            <w:tcW w:w="3893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1.1.</w:t>
            </w:r>
          </w:p>
        </w:tc>
        <w:tc>
          <w:tcPr>
            <w:tcW w:w="2316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04" w:type="dxa"/>
            <w:vAlign w:val="center"/>
          </w:tcPr>
          <w:p w:rsidR="0016552F" w:rsidRPr="00897BB9" w:rsidRDefault="0016552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8 061 423,6</w:t>
            </w:r>
          </w:p>
        </w:tc>
        <w:tc>
          <w:tcPr>
            <w:tcW w:w="1671" w:type="dxa"/>
            <w:vAlign w:val="center"/>
          </w:tcPr>
          <w:p w:rsidR="0016552F" w:rsidRPr="00897BB9" w:rsidRDefault="0016552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5 951 332,9</w:t>
            </w:r>
          </w:p>
        </w:tc>
        <w:tc>
          <w:tcPr>
            <w:tcW w:w="1671" w:type="dxa"/>
            <w:vAlign w:val="center"/>
          </w:tcPr>
          <w:p w:rsidR="0016552F" w:rsidRPr="00897BB9" w:rsidRDefault="0016552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6 071 638,9</w:t>
            </w:r>
          </w:p>
        </w:tc>
        <w:tc>
          <w:tcPr>
            <w:tcW w:w="3893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1.2.</w:t>
            </w:r>
          </w:p>
        </w:tc>
        <w:tc>
          <w:tcPr>
            <w:tcW w:w="2316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1.3.</w:t>
            </w:r>
          </w:p>
        </w:tc>
        <w:tc>
          <w:tcPr>
            <w:tcW w:w="2316" w:type="dxa"/>
            <w:vAlign w:val="center"/>
          </w:tcPr>
          <w:p w:rsidR="0016552F" w:rsidRPr="00897BB9" w:rsidRDefault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</w:tcPr>
          <w:p w:rsidR="0016552F" w:rsidRPr="00897BB9" w:rsidRDefault="0016552F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16552F" w:rsidRPr="00897BB9" w:rsidRDefault="0016552F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16552F" w:rsidRPr="00897BB9" w:rsidRDefault="0016552F" w:rsidP="004670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 w:rsidP="0016552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897BB9">
              <w:rPr>
                <w:b/>
                <w:i/>
                <w:sz w:val="16"/>
                <w:szCs w:val="16"/>
                <w:lang w:val="en-US"/>
              </w:rPr>
              <w:t>IV</w:t>
            </w:r>
          </w:p>
        </w:tc>
        <w:tc>
          <w:tcPr>
            <w:tcW w:w="2316" w:type="dxa"/>
            <w:vAlign w:val="center"/>
          </w:tcPr>
          <w:p w:rsidR="0016552F" w:rsidRPr="00897BB9" w:rsidRDefault="0016552F" w:rsidP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 xml:space="preserve">Строительство и реконструкция </w:t>
            </w:r>
          </w:p>
          <w:p w:rsidR="0016552F" w:rsidRPr="00897BB9" w:rsidRDefault="0016552F" w:rsidP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участков автомобильной дороги М-29 «Кавказ» - из Краснодара (</w:t>
            </w:r>
            <w:proofErr w:type="gramStart"/>
            <w:r w:rsidRPr="00897BB9">
              <w:rPr>
                <w:b/>
                <w:sz w:val="16"/>
                <w:szCs w:val="16"/>
              </w:rPr>
              <w:t>от</w:t>
            </w:r>
            <w:proofErr w:type="gramEnd"/>
            <w:r w:rsidRPr="00897BB9">
              <w:rPr>
                <w:b/>
                <w:sz w:val="16"/>
                <w:szCs w:val="16"/>
              </w:rPr>
              <w:t xml:space="preserve"> Павловской) через Грозный, Махачкалу до границы с Азербайджанской Республикой (на Баку)</w:t>
            </w:r>
          </w:p>
          <w:p w:rsidR="0016552F" w:rsidRPr="00897BB9" w:rsidRDefault="0016552F" w:rsidP="0016552F">
            <w:pPr>
              <w:rPr>
                <w:b/>
                <w:sz w:val="16"/>
                <w:szCs w:val="16"/>
              </w:rPr>
            </w:pPr>
          </w:p>
          <w:p w:rsidR="0016552F" w:rsidRPr="00897BB9" w:rsidRDefault="0016552F" w:rsidP="0016552F">
            <w:pPr>
              <w:rPr>
                <w:b/>
                <w:sz w:val="16"/>
                <w:szCs w:val="16"/>
              </w:rPr>
            </w:pPr>
          </w:p>
          <w:p w:rsidR="0016552F" w:rsidRPr="00897BB9" w:rsidRDefault="0016552F" w:rsidP="0016552F">
            <w:pPr>
              <w:rPr>
                <w:i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16552F" w:rsidRPr="00897BB9" w:rsidRDefault="0016552F" w:rsidP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1 591 058,3</w:t>
            </w: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649 789,3</w:t>
            </w: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774 963,4</w:t>
            </w:r>
          </w:p>
        </w:tc>
        <w:tc>
          <w:tcPr>
            <w:tcW w:w="3893" w:type="dxa"/>
          </w:tcPr>
          <w:p w:rsidR="0016552F" w:rsidRPr="00897BB9" w:rsidRDefault="0016552F" w:rsidP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Ввод в эксплуатацию 1 объекта реконструкции, завершение 12 проектов</w:t>
            </w:r>
          </w:p>
        </w:tc>
        <w:tc>
          <w:tcPr>
            <w:tcW w:w="4032" w:type="dxa"/>
          </w:tcPr>
          <w:p w:rsidR="0016552F" w:rsidRPr="00897BB9" w:rsidRDefault="0016552F" w:rsidP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Освоение капвложений 40,8%. Предусмотрено выполнение работ на 17 объектах (5 – СМР, 12 – ПИР)</w:t>
            </w: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 w:rsidP="0016552F">
            <w:pPr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  <w:vAlign w:val="center"/>
          </w:tcPr>
          <w:p w:rsidR="0016552F" w:rsidRPr="00897BB9" w:rsidRDefault="0016552F" w:rsidP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704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 w:rsidP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316" w:type="dxa"/>
            <w:vAlign w:val="center"/>
          </w:tcPr>
          <w:p w:rsidR="0016552F" w:rsidRPr="00897BB9" w:rsidRDefault="0016552F" w:rsidP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 xml:space="preserve"> Капитальные вложения</w:t>
            </w:r>
          </w:p>
        </w:tc>
        <w:tc>
          <w:tcPr>
            <w:tcW w:w="1704" w:type="dxa"/>
            <w:vAlign w:val="center"/>
          </w:tcPr>
          <w:p w:rsidR="0016552F" w:rsidRPr="00897BB9" w:rsidRDefault="0016552F" w:rsidP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1 591 058,3</w:t>
            </w: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649 789,3</w:t>
            </w: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774 963,4</w:t>
            </w:r>
          </w:p>
        </w:tc>
        <w:tc>
          <w:tcPr>
            <w:tcW w:w="3893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1.1.</w:t>
            </w:r>
          </w:p>
        </w:tc>
        <w:tc>
          <w:tcPr>
            <w:tcW w:w="2316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04" w:type="dxa"/>
            <w:vAlign w:val="center"/>
          </w:tcPr>
          <w:p w:rsidR="0016552F" w:rsidRPr="00897BB9" w:rsidRDefault="0016552F" w:rsidP="0016552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1 591 058,3</w:t>
            </w: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649 789,3</w:t>
            </w: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774 963,4</w:t>
            </w:r>
          </w:p>
        </w:tc>
        <w:tc>
          <w:tcPr>
            <w:tcW w:w="3893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1.2.</w:t>
            </w:r>
          </w:p>
        </w:tc>
        <w:tc>
          <w:tcPr>
            <w:tcW w:w="2316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1.3.</w:t>
            </w:r>
          </w:p>
        </w:tc>
        <w:tc>
          <w:tcPr>
            <w:tcW w:w="2316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 w:rsidP="0016552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897BB9">
              <w:rPr>
                <w:b/>
                <w:i/>
                <w:sz w:val="16"/>
                <w:szCs w:val="16"/>
                <w:lang w:val="en-US"/>
              </w:rPr>
              <w:t>V</w:t>
            </w:r>
          </w:p>
        </w:tc>
        <w:tc>
          <w:tcPr>
            <w:tcW w:w="2316" w:type="dxa"/>
            <w:vAlign w:val="center"/>
          </w:tcPr>
          <w:p w:rsidR="0016552F" w:rsidRPr="00897BB9" w:rsidRDefault="0016552F" w:rsidP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 xml:space="preserve">Строительство и реконструкция </w:t>
            </w:r>
          </w:p>
          <w:p w:rsidR="0016552F" w:rsidRPr="00897BB9" w:rsidRDefault="0016552F" w:rsidP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участков автомобильной дороги М-25 Новороссийск - Керчь (на Симферополь) подъезды к морским портам «Кавказ» и «Тамань»</w:t>
            </w:r>
          </w:p>
          <w:p w:rsidR="0016552F" w:rsidRPr="00897BB9" w:rsidRDefault="0016552F" w:rsidP="0016552F">
            <w:pPr>
              <w:rPr>
                <w:i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16552F" w:rsidRPr="00897BB9" w:rsidRDefault="0016552F" w:rsidP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2 221 566,0</w:t>
            </w: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980 344,4</w:t>
            </w: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1 780 344,4</w:t>
            </w:r>
          </w:p>
        </w:tc>
        <w:tc>
          <w:tcPr>
            <w:tcW w:w="3893" w:type="dxa"/>
          </w:tcPr>
          <w:p w:rsidR="0016552F" w:rsidRPr="00897BB9" w:rsidRDefault="0016552F" w:rsidP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 xml:space="preserve">Ввод в эксплуатацию объектов и завершение проектных работ в 2016 году не </w:t>
            </w:r>
            <w:proofErr w:type="gramStart"/>
            <w:r w:rsidRPr="00897BB9">
              <w:rPr>
                <w:b/>
                <w:sz w:val="16"/>
                <w:szCs w:val="16"/>
              </w:rPr>
              <w:t>предусмотрены</w:t>
            </w:r>
            <w:proofErr w:type="gramEnd"/>
          </w:p>
        </w:tc>
        <w:tc>
          <w:tcPr>
            <w:tcW w:w="4032" w:type="dxa"/>
          </w:tcPr>
          <w:p w:rsidR="0016552F" w:rsidRPr="00897BB9" w:rsidRDefault="0016552F" w:rsidP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Освоение капвложений 44,1%. Предусмотрено выполнение работ на 5 объектах (2 – СМР, 3 – ПИР)</w:t>
            </w: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 w:rsidP="0016552F">
            <w:pPr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  <w:vAlign w:val="center"/>
          </w:tcPr>
          <w:p w:rsidR="0016552F" w:rsidRPr="00897BB9" w:rsidRDefault="0016552F" w:rsidP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704" w:type="dxa"/>
            <w:vAlign w:val="center"/>
          </w:tcPr>
          <w:p w:rsidR="0016552F" w:rsidRPr="00897BB9" w:rsidRDefault="0016552F" w:rsidP="0016552F">
            <w:pPr>
              <w:rPr>
                <w:i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rPr>
                <w:i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rPr>
                <w:i/>
                <w:sz w:val="16"/>
                <w:szCs w:val="16"/>
              </w:rPr>
            </w:pPr>
          </w:p>
        </w:tc>
        <w:tc>
          <w:tcPr>
            <w:tcW w:w="3893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 w:rsidP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316" w:type="dxa"/>
            <w:vAlign w:val="center"/>
          </w:tcPr>
          <w:p w:rsidR="0016552F" w:rsidRPr="00897BB9" w:rsidRDefault="0016552F" w:rsidP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 xml:space="preserve"> Капитальные вложения</w:t>
            </w:r>
          </w:p>
        </w:tc>
        <w:tc>
          <w:tcPr>
            <w:tcW w:w="1704" w:type="dxa"/>
            <w:vAlign w:val="center"/>
          </w:tcPr>
          <w:p w:rsidR="0016552F" w:rsidRPr="00897BB9" w:rsidRDefault="0016552F" w:rsidP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2 221 566,0</w:t>
            </w: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980 344,4</w:t>
            </w: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1 780 344,4</w:t>
            </w:r>
          </w:p>
        </w:tc>
        <w:tc>
          <w:tcPr>
            <w:tcW w:w="3893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lastRenderedPageBreak/>
              <w:t>1.1.</w:t>
            </w:r>
          </w:p>
        </w:tc>
        <w:tc>
          <w:tcPr>
            <w:tcW w:w="2316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04" w:type="dxa"/>
            <w:vAlign w:val="center"/>
          </w:tcPr>
          <w:p w:rsidR="0016552F" w:rsidRPr="00897BB9" w:rsidRDefault="0016552F" w:rsidP="0016552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2 221 566,0</w:t>
            </w: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980 344,4</w:t>
            </w: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1 780 344,4</w:t>
            </w:r>
          </w:p>
        </w:tc>
        <w:tc>
          <w:tcPr>
            <w:tcW w:w="3893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1.2.</w:t>
            </w:r>
          </w:p>
        </w:tc>
        <w:tc>
          <w:tcPr>
            <w:tcW w:w="2316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1.3.</w:t>
            </w:r>
          </w:p>
        </w:tc>
        <w:tc>
          <w:tcPr>
            <w:tcW w:w="2316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 w:rsidP="0016552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897BB9">
              <w:rPr>
                <w:b/>
                <w:i/>
                <w:sz w:val="16"/>
                <w:szCs w:val="16"/>
                <w:lang w:val="en-US"/>
              </w:rPr>
              <w:t>VI</w:t>
            </w:r>
          </w:p>
        </w:tc>
        <w:tc>
          <w:tcPr>
            <w:tcW w:w="2316" w:type="dxa"/>
            <w:vAlign w:val="center"/>
          </w:tcPr>
          <w:p w:rsidR="0016552F" w:rsidRPr="00897BB9" w:rsidRDefault="0016552F" w:rsidP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 xml:space="preserve">Строительство и реконструкция </w:t>
            </w:r>
          </w:p>
          <w:p w:rsidR="0016552F" w:rsidRPr="00897BB9" w:rsidRDefault="0016552F" w:rsidP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участков автомобильной дороги М-56 «Лена» от Невера до Якутска</w:t>
            </w:r>
          </w:p>
          <w:p w:rsidR="0016552F" w:rsidRPr="00897BB9" w:rsidRDefault="0016552F" w:rsidP="0016552F">
            <w:pPr>
              <w:rPr>
                <w:i/>
                <w:sz w:val="16"/>
                <w:szCs w:val="16"/>
              </w:rPr>
            </w:pPr>
          </w:p>
          <w:p w:rsidR="0016552F" w:rsidRPr="00897BB9" w:rsidRDefault="0016552F" w:rsidP="0016552F">
            <w:pPr>
              <w:rPr>
                <w:i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16552F" w:rsidRPr="00897BB9" w:rsidRDefault="0016552F" w:rsidP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4 367 150,9</w:t>
            </w: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2 683 232,9</w:t>
            </w: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2 675 816,4</w:t>
            </w:r>
          </w:p>
        </w:tc>
        <w:tc>
          <w:tcPr>
            <w:tcW w:w="3893" w:type="dxa"/>
          </w:tcPr>
          <w:p w:rsidR="0016552F" w:rsidRPr="00897BB9" w:rsidRDefault="0016552F" w:rsidP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Ввод в эксплуатацию 7 объектов строительства и реконструкции, завершение 6 проектов</w:t>
            </w:r>
          </w:p>
        </w:tc>
        <w:tc>
          <w:tcPr>
            <w:tcW w:w="4032" w:type="dxa"/>
          </w:tcPr>
          <w:p w:rsidR="0016552F" w:rsidRPr="00897BB9" w:rsidRDefault="0016552F" w:rsidP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Освоение капвложений 61,4%. Предусмотрено выполнение работ на 15 объектах (9 – СМР, 6 – ПИР)</w:t>
            </w:r>
          </w:p>
        </w:tc>
      </w:tr>
      <w:tr w:rsidR="0016552F" w:rsidRPr="00897BB9" w:rsidTr="006F73E2">
        <w:trPr>
          <w:gridAfter w:val="6"/>
          <w:wAfter w:w="15816" w:type="dxa"/>
          <w:trHeight w:val="335"/>
        </w:trPr>
        <w:tc>
          <w:tcPr>
            <w:tcW w:w="577" w:type="dxa"/>
            <w:vAlign w:val="center"/>
          </w:tcPr>
          <w:p w:rsidR="0016552F" w:rsidRPr="00897BB9" w:rsidRDefault="0016552F" w:rsidP="0016552F">
            <w:pPr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  <w:vAlign w:val="center"/>
          </w:tcPr>
          <w:p w:rsidR="0016552F" w:rsidRPr="00897BB9" w:rsidRDefault="0016552F" w:rsidP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704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 w:rsidP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316" w:type="dxa"/>
            <w:vAlign w:val="center"/>
          </w:tcPr>
          <w:p w:rsidR="0016552F" w:rsidRPr="00897BB9" w:rsidRDefault="0016552F" w:rsidP="0016552F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 xml:space="preserve"> Капитальные вложения</w:t>
            </w:r>
          </w:p>
        </w:tc>
        <w:tc>
          <w:tcPr>
            <w:tcW w:w="1704" w:type="dxa"/>
            <w:vAlign w:val="center"/>
          </w:tcPr>
          <w:p w:rsidR="0016552F" w:rsidRPr="00897BB9" w:rsidRDefault="0016552F" w:rsidP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4 367 150,9</w:t>
            </w: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2 683 232,9</w:t>
            </w: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2 675 816,4</w:t>
            </w:r>
          </w:p>
        </w:tc>
        <w:tc>
          <w:tcPr>
            <w:tcW w:w="3893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1.1.</w:t>
            </w:r>
          </w:p>
        </w:tc>
        <w:tc>
          <w:tcPr>
            <w:tcW w:w="2316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04" w:type="dxa"/>
            <w:vAlign w:val="center"/>
          </w:tcPr>
          <w:p w:rsidR="0016552F" w:rsidRPr="00897BB9" w:rsidRDefault="0016552F" w:rsidP="0016552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4 367 150,9</w:t>
            </w: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2 683 232,9</w:t>
            </w: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2 675 816,4</w:t>
            </w:r>
          </w:p>
        </w:tc>
        <w:tc>
          <w:tcPr>
            <w:tcW w:w="3893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1.2.</w:t>
            </w:r>
          </w:p>
        </w:tc>
        <w:tc>
          <w:tcPr>
            <w:tcW w:w="2316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</w:tr>
      <w:tr w:rsidR="0016552F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1.3.</w:t>
            </w:r>
          </w:p>
        </w:tc>
        <w:tc>
          <w:tcPr>
            <w:tcW w:w="2316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6552F" w:rsidRPr="00897BB9" w:rsidRDefault="0016552F" w:rsidP="0016552F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16552F" w:rsidRPr="00897BB9" w:rsidRDefault="0016552F" w:rsidP="0046702D">
            <w:pPr>
              <w:rPr>
                <w:sz w:val="16"/>
                <w:szCs w:val="16"/>
              </w:rPr>
            </w:pPr>
          </w:p>
        </w:tc>
      </w:tr>
      <w:tr w:rsidR="00327320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327320" w:rsidRPr="00897BB9" w:rsidRDefault="00327320" w:rsidP="00DD2B98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897BB9">
              <w:rPr>
                <w:b/>
                <w:i/>
                <w:sz w:val="16"/>
                <w:szCs w:val="16"/>
                <w:lang w:val="en-US"/>
              </w:rPr>
              <w:t>VII</w:t>
            </w:r>
          </w:p>
        </w:tc>
        <w:tc>
          <w:tcPr>
            <w:tcW w:w="2316" w:type="dxa"/>
            <w:vAlign w:val="center"/>
          </w:tcPr>
          <w:p w:rsidR="00327320" w:rsidRPr="00897BB9" w:rsidRDefault="00327320" w:rsidP="00DD2B98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 xml:space="preserve">Строительство и реконструкция </w:t>
            </w:r>
          </w:p>
          <w:p w:rsidR="00327320" w:rsidRPr="00897BB9" w:rsidRDefault="00327320" w:rsidP="00DD2B98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участков автомобильной дороги «Колыма» от Якутска до Магадана</w:t>
            </w:r>
          </w:p>
          <w:p w:rsidR="00327320" w:rsidRPr="00897BB9" w:rsidRDefault="00327320" w:rsidP="00DD2B98">
            <w:pPr>
              <w:rPr>
                <w:i/>
                <w:sz w:val="16"/>
                <w:szCs w:val="16"/>
              </w:rPr>
            </w:pPr>
          </w:p>
          <w:p w:rsidR="00327320" w:rsidRPr="00897BB9" w:rsidRDefault="00327320" w:rsidP="00DD2B98">
            <w:pPr>
              <w:rPr>
                <w:i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327320" w:rsidRPr="00897BB9" w:rsidRDefault="00327320" w:rsidP="00DD2B98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3 047 415,0</w:t>
            </w:r>
          </w:p>
        </w:tc>
        <w:tc>
          <w:tcPr>
            <w:tcW w:w="1671" w:type="dxa"/>
            <w:vAlign w:val="center"/>
          </w:tcPr>
          <w:p w:rsidR="00327320" w:rsidRPr="00897BB9" w:rsidRDefault="00327320" w:rsidP="00DD2B98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b/>
                <w:color w:val="000000"/>
                <w:sz w:val="16"/>
                <w:szCs w:val="16"/>
              </w:rPr>
              <w:t>2 099 825,2</w:t>
            </w:r>
          </w:p>
        </w:tc>
        <w:tc>
          <w:tcPr>
            <w:tcW w:w="1671" w:type="dxa"/>
            <w:vAlign w:val="center"/>
          </w:tcPr>
          <w:p w:rsidR="00327320" w:rsidRPr="00897BB9" w:rsidRDefault="00327320" w:rsidP="00DD2B98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2 051 639,1</w:t>
            </w:r>
          </w:p>
        </w:tc>
        <w:tc>
          <w:tcPr>
            <w:tcW w:w="3893" w:type="dxa"/>
          </w:tcPr>
          <w:p w:rsidR="00327320" w:rsidRPr="00897BB9" w:rsidRDefault="00327320" w:rsidP="00DD2B98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Завершение 5 объектов проектирования</w:t>
            </w:r>
          </w:p>
        </w:tc>
        <w:tc>
          <w:tcPr>
            <w:tcW w:w="4032" w:type="dxa"/>
          </w:tcPr>
          <w:p w:rsidR="00327320" w:rsidRPr="00897BB9" w:rsidRDefault="00327320" w:rsidP="00DD2B98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Освоение капвложений 68,9%. Предусмотрено выполнение работ на 7 объектах (2 – СМР, 5 – ПИР)</w:t>
            </w:r>
          </w:p>
        </w:tc>
      </w:tr>
      <w:tr w:rsidR="00327320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327320" w:rsidRPr="00897BB9" w:rsidRDefault="00327320" w:rsidP="00DD2B98">
            <w:pPr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  <w:vAlign w:val="center"/>
          </w:tcPr>
          <w:p w:rsidR="00327320" w:rsidRPr="00897BB9" w:rsidRDefault="00327320" w:rsidP="00DD2B98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704" w:type="dxa"/>
            <w:vAlign w:val="center"/>
          </w:tcPr>
          <w:p w:rsidR="00327320" w:rsidRPr="00897BB9" w:rsidRDefault="00327320" w:rsidP="00DD2B98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327320" w:rsidRPr="00897BB9" w:rsidRDefault="00327320" w:rsidP="00DD2B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327320" w:rsidRPr="00897BB9" w:rsidRDefault="00327320" w:rsidP="00DD2B98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327320" w:rsidRPr="00897BB9" w:rsidRDefault="00327320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327320" w:rsidRPr="00897BB9" w:rsidRDefault="00327320" w:rsidP="0046702D">
            <w:pPr>
              <w:rPr>
                <w:sz w:val="16"/>
                <w:szCs w:val="16"/>
              </w:rPr>
            </w:pPr>
          </w:p>
        </w:tc>
      </w:tr>
      <w:tr w:rsidR="00327320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327320" w:rsidRPr="00897BB9" w:rsidRDefault="00327320" w:rsidP="00DD2B98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316" w:type="dxa"/>
            <w:vAlign w:val="center"/>
          </w:tcPr>
          <w:p w:rsidR="00327320" w:rsidRPr="00897BB9" w:rsidRDefault="00327320" w:rsidP="00DD2B98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 xml:space="preserve"> Капитальные вложения</w:t>
            </w:r>
          </w:p>
        </w:tc>
        <w:tc>
          <w:tcPr>
            <w:tcW w:w="1704" w:type="dxa"/>
            <w:vAlign w:val="center"/>
          </w:tcPr>
          <w:p w:rsidR="00327320" w:rsidRPr="00897BB9" w:rsidRDefault="00327320" w:rsidP="00DD2B98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3 047 415,0</w:t>
            </w:r>
          </w:p>
        </w:tc>
        <w:tc>
          <w:tcPr>
            <w:tcW w:w="1671" w:type="dxa"/>
            <w:vAlign w:val="center"/>
          </w:tcPr>
          <w:p w:rsidR="00327320" w:rsidRPr="00897BB9" w:rsidRDefault="00327320" w:rsidP="00DD2B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97BB9">
              <w:rPr>
                <w:b/>
                <w:color w:val="000000"/>
                <w:sz w:val="16"/>
                <w:szCs w:val="16"/>
              </w:rPr>
              <w:t>2 099 825,2</w:t>
            </w:r>
          </w:p>
        </w:tc>
        <w:tc>
          <w:tcPr>
            <w:tcW w:w="1671" w:type="dxa"/>
            <w:vAlign w:val="center"/>
          </w:tcPr>
          <w:p w:rsidR="00327320" w:rsidRPr="00897BB9" w:rsidRDefault="00327320" w:rsidP="00DD2B98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2 051 639,1</w:t>
            </w:r>
          </w:p>
        </w:tc>
        <w:tc>
          <w:tcPr>
            <w:tcW w:w="3893" w:type="dxa"/>
          </w:tcPr>
          <w:p w:rsidR="00327320" w:rsidRPr="00897BB9" w:rsidRDefault="00327320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327320" w:rsidRPr="00897BB9" w:rsidRDefault="00327320" w:rsidP="0046702D">
            <w:pPr>
              <w:rPr>
                <w:sz w:val="16"/>
                <w:szCs w:val="16"/>
              </w:rPr>
            </w:pPr>
          </w:p>
        </w:tc>
      </w:tr>
      <w:tr w:rsidR="00327320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327320" w:rsidRPr="00897BB9" w:rsidRDefault="00327320" w:rsidP="00DD2B9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1.1.</w:t>
            </w:r>
          </w:p>
        </w:tc>
        <w:tc>
          <w:tcPr>
            <w:tcW w:w="2316" w:type="dxa"/>
            <w:vAlign w:val="center"/>
          </w:tcPr>
          <w:p w:rsidR="00327320" w:rsidRPr="00897BB9" w:rsidRDefault="00327320" w:rsidP="00DD2B9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04" w:type="dxa"/>
            <w:vAlign w:val="center"/>
          </w:tcPr>
          <w:p w:rsidR="00327320" w:rsidRPr="00897BB9" w:rsidRDefault="00327320" w:rsidP="00DD2B98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3 047 415,0</w:t>
            </w:r>
          </w:p>
        </w:tc>
        <w:tc>
          <w:tcPr>
            <w:tcW w:w="1671" w:type="dxa"/>
            <w:vAlign w:val="center"/>
          </w:tcPr>
          <w:p w:rsidR="00327320" w:rsidRPr="00897BB9" w:rsidRDefault="00327320" w:rsidP="00DD2B98">
            <w:pPr>
              <w:jc w:val="center"/>
              <w:rPr>
                <w:color w:val="000000"/>
                <w:sz w:val="16"/>
                <w:szCs w:val="16"/>
              </w:rPr>
            </w:pPr>
            <w:r w:rsidRPr="00897BB9">
              <w:rPr>
                <w:color w:val="000000"/>
                <w:sz w:val="16"/>
                <w:szCs w:val="16"/>
              </w:rPr>
              <w:t>2 099 825,2</w:t>
            </w:r>
          </w:p>
        </w:tc>
        <w:tc>
          <w:tcPr>
            <w:tcW w:w="1671" w:type="dxa"/>
            <w:vAlign w:val="center"/>
          </w:tcPr>
          <w:p w:rsidR="00327320" w:rsidRPr="00897BB9" w:rsidRDefault="00327320" w:rsidP="00DD2B98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2 051 639,1</w:t>
            </w:r>
          </w:p>
        </w:tc>
        <w:tc>
          <w:tcPr>
            <w:tcW w:w="3893" w:type="dxa"/>
          </w:tcPr>
          <w:p w:rsidR="00327320" w:rsidRPr="00897BB9" w:rsidRDefault="00327320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327320" w:rsidRPr="00897BB9" w:rsidRDefault="00327320" w:rsidP="0046702D">
            <w:pPr>
              <w:rPr>
                <w:sz w:val="16"/>
                <w:szCs w:val="16"/>
              </w:rPr>
            </w:pPr>
          </w:p>
        </w:tc>
      </w:tr>
      <w:tr w:rsidR="00327320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327320" w:rsidRPr="00897BB9" w:rsidRDefault="00327320" w:rsidP="00DD2B9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1.2.</w:t>
            </w:r>
          </w:p>
        </w:tc>
        <w:tc>
          <w:tcPr>
            <w:tcW w:w="2316" w:type="dxa"/>
            <w:vAlign w:val="center"/>
          </w:tcPr>
          <w:p w:rsidR="00327320" w:rsidRPr="00897BB9" w:rsidRDefault="00327320" w:rsidP="00DD2B9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  <w:vAlign w:val="center"/>
          </w:tcPr>
          <w:p w:rsidR="00327320" w:rsidRPr="00897BB9" w:rsidRDefault="00327320" w:rsidP="00DD2B98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327320" w:rsidRPr="00897BB9" w:rsidRDefault="00327320" w:rsidP="00DD2B98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327320" w:rsidRPr="00897BB9" w:rsidRDefault="00327320" w:rsidP="00DD2B98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327320" w:rsidRPr="00897BB9" w:rsidRDefault="00327320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327320" w:rsidRPr="00897BB9" w:rsidRDefault="00327320" w:rsidP="0046702D">
            <w:pPr>
              <w:rPr>
                <w:sz w:val="16"/>
                <w:szCs w:val="16"/>
              </w:rPr>
            </w:pPr>
          </w:p>
        </w:tc>
      </w:tr>
      <w:tr w:rsidR="00327320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327320" w:rsidRPr="00897BB9" w:rsidRDefault="00327320" w:rsidP="00DD2B9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1.3.</w:t>
            </w:r>
          </w:p>
        </w:tc>
        <w:tc>
          <w:tcPr>
            <w:tcW w:w="2316" w:type="dxa"/>
            <w:vAlign w:val="center"/>
          </w:tcPr>
          <w:p w:rsidR="00327320" w:rsidRPr="00897BB9" w:rsidRDefault="00327320" w:rsidP="00DD2B9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  <w:vAlign w:val="center"/>
          </w:tcPr>
          <w:p w:rsidR="00327320" w:rsidRPr="00897BB9" w:rsidRDefault="00327320" w:rsidP="00DD2B98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327320" w:rsidRPr="00897BB9" w:rsidRDefault="00327320" w:rsidP="00DD2B98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327320" w:rsidRPr="00897BB9" w:rsidRDefault="00327320" w:rsidP="00DD2B98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327320" w:rsidRPr="00897BB9" w:rsidRDefault="00327320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327320" w:rsidRPr="00897BB9" w:rsidRDefault="00327320" w:rsidP="0046702D">
            <w:pPr>
              <w:rPr>
                <w:sz w:val="16"/>
                <w:szCs w:val="16"/>
              </w:rPr>
            </w:pPr>
          </w:p>
        </w:tc>
      </w:tr>
      <w:tr w:rsidR="00327320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327320" w:rsidRPr="00897BB9" w:rsidRDefault="00327320" w:rsidP="00DD2B98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897BB9">
              <w:rPr>
                <w:b/>
                <w:i/>
                <w:sz w:val="16"/>
                <w:szCs w:val="16"/>
                <w:lang w:val="en-US"/>
              </w:rPr>
              <w:t>VIII</w:t>
            </w:r>
          </w:p>
        </w:tc>
        <w:tc>
          <w:tcPr>
            <w:tcW w:w="2316" w:type="dxa"/>
            <w:vAlign w:val="center"/>
          </w:tcPr>
          <w:p w:rsidR="00327320" w:rsidRPr="00897BB9" w:rsidRDefault="00327320" w:rsidP="00DD2B98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 xml:space="preserve">Строительство и реконструкция </w:t>
            </w:r>
          </w:p>
          <w:p w:rsidR="00327320" w:rsidRPr="00897BB9" w:rsidRDefault="00327320" w:rsidP="00DD2B98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участков автомобильной дороги М-60 «Уссури» - от Хабаровска до Владивостока</w:t>
            </w:r>
          </w:p>
          <w:p w:rsidR="00327320" w:rsidRPr="00897BB9" w:rsidRDefault="00327320" w:rsidP="00DD2B98">
            <w:pPr>
              <w:rPr>
                <w:i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327320" w:rsidRPr="00897BB9" w:rsidRDefault="00327320" w:rsidP="00DD2B98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3 310 846,3</w:t>
            </w:r>
          </w:p>
        </w:tc>
        <w:tc>
          <w:tcPr>
            <w:tcW w:w="1671" w:type="dxa"/>
            <w:vAlign w:val="center"/>
          </w:tcPr>
          <w:p w:rsidR="00327320" w:rsidRPr="00897BB9" w:rsidRDefault="00327320" w:rsidP="00DD2B98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1 680 421,3</w:t>
            </w:r>
          </w:p>
        </w:tc>
        <w:tc>
          <w:tcPr>
            <w:tcW w:w="1671" w:type="dxa"/>
            <w:vAlign w:val="center"/>
          </w:tcPr>
          <w:p w:rsidR="00327320" w:rsidRPr="00897BB9" w:rsidRDefault="00327320" w:rsidP="00DD2B98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1 910 110,4</w:t>
            </w:r>
          </w:p>
        </w:tc>
        <w:tc>
          <w:tcPr>
            <w:tcW w:w="3893" w:type="dxa"/>
          </w:tcPr>
          <w:p w:rsidR="00327320" w:rsidRPr="00897BB9" w:rsidRDefault="00327320" w:rsidP="00DD2B98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Ввод в эксплуатацию 2-х объектов строительства и реконструкции, завершение 12 проектов</w:t>
            </w:r>
          </w:p>
        </w:tc>
        <w:tc>
          <w:tcPr>
            <w:tcW w:w="4032" w:type="dxa"/>
          </w:tcPr>
          <w:p w:rsidR="00327320" w:rsidRPr="00897BB9" w:rsidRDefault="00327320" w:rsidP="00DD2B98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Освоение капвложений 50,8%. Предусмотрено выполнение работ на 19 объектах (7 – СМР, 12 – ПИР)</w:t>
            </w:r>
          </w:p>
        </w:tc>
      </w:tr>
      <w:tr w:rsidR="00327320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327320" w:rsidRPr="00897BB9" w:rsidRDefault="00327320" w:rsidP="00DD2B98">
            <w:pPr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  <w:vAlign w:val="center"/>
          </w:tcPr>
          <w:p w:rsidR="00327320" w:rsidRPr="00897BB9" w:rsidRDefault="00327320" w:rsidP="00DD2B98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704" w:type="dxa"/>
            <w:vAlign w:val="center"/>
          </w:tcPr>
          <w:p w:rsidR="00327320" w:rsidRPr="00897BB9" w:rsidRDefault="00327320" w:rsidP="00DD2B98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327320" w:rsidRPr="00897BB9" w:rsidRDefault="00327320" w:rsidP="00DD2B98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327320" w:rsidRPr="00897BB9" w:rsidRDefault="00327320" w:rsidP="00DD2B98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327320" w:rsidRPr="00897BB9" w:rsidRDefault="00327320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327320" w:rsidRPr="00897BB9" w:rsidRDefault="00327320" w:rsidP="0046702D">
            <w:pPr>
              <w:rPr>
                <w:sz w:val="16"/>
                <w:szCs w:val="16"/>
              </w:rPr>
            </w:pPr>
          </w:p>
        </w:tc>
      </w:tr>
      <w:tr w:rsidR="00327320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327320" w:rsidRPr="00897BB9" w:rsidRDefault="00327320" w:rsidP="00DD2B98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316" w:type="dxa"/>
            <w:vAlign w:val="center"/>
          </w:tcPr>
          <w:p w:rsidR="00327320" w:rsidRPr="00897BB9" w:rsidRDefault="00327320" w:rsidP="00DD2B98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 xml:space="preserve"> Капитальные вложения</w:t>
            </w:r>
          </w:p>
        </w:tc>
        <w:tc>
          <w:tcPr>
            <w:tcW w:w="1704" w:type="dxa"/>
            <w:vAlign w:val="center"/>
          </w:tcPr>
          <w:p w:rsidR="00327320" w:rsidRPr="00897BB9" w:rsidRDefault="00327320" w:rsidP="00DD2B98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3 310 846,3</w:t>
            </w:r>
          </w:p>
        </w:tc>
        <w:tc>
          <w:tcPr>
            <w:tcW w:w="1671" w:type="dxa"/>
            <w:vAlign w:val="center"/>
          </w:tcPr>
          <w:p w:rsidR="00327320" w:rsidRPr="00897BB9" w:rsidRDefault="00327320" w:rsidP="00DD2B98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1 680 421,3</w:t>
            </w:r>
          </w:p>
        </w:tc>
        <w:tc>
          <w:tcPr>
            <w:tcW w:w="1671" w:type="dxa"/>
            <w:vAlign w:val="center"/>
          </w:tcPr>
          <w:p w:rsidR="00327320" w:rsidRPr="00897BB9" w:rsidRDefault="00327320" w:rsidP="00DD2B98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1 910 110,4</w:t>
            </w:r>
          </w:p>
        </w:tc>
        <w:tc>
          <w:tcPr>
            <w:tcW w:w="3893" w:type="dxa"/>
          </w:tcPr>
          <w:p w:rsidR="00327320" w:rsidRPr="00897BB9" w:rsidRDefault="00327320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327320" w:rsidRPr="00897BB9" w:rsidRDefault="00327320" w:rsidP="0046702D">
            <w:pPr>
              <w:rPr>
                <w:sz w:val="16"/>
                <w:szCs w:val="16"/>
              </w:rPr>
            </w:pPr>
          </w:p>
        </w:tc>
      </w:tr>
      <w:tr w:rsidR="00327320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327320" w:rsidRPr="00897BB9" w:rsidRDefault="00327320" w:rsidP="00DD2B9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1.1.</w:t>
            </w:r>
          </w:p>
        </w:tc>
        <w:tc>
          <w:tcPr>
            <w:tcW w:w="2316" w:type="dxa"/>
            <w:vAlign w:val="center"/>
          </w:tcPr>
          <w:p w:rsidR="00327320" w:rsidRPr="00897BB9" w:rsidRDefault="00327320" w:rsidP="00DD2B9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04" w:type="dxa"/>
            <w:vAlign w:val="center"/>
          </w:tcPr>
          <w:p w:rsidR="00327320" w:rsidRPr="00897BB9" w:rsidRDefault="00327320" w:rsidP="00DD2B98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3 310 846,3</w:t>
            </w:r>
          </w:p>
        </w:tc>
        <w:tc>
          <w:tcPr>
            <w:tcW w:w="1671" w:type="dxa"/>
            <w:vAlign w:val="center"/>
          </w:tcPr>
          <w:p w:rsidR="00327320" w:rsidRPr="00897BB9" w:rsidRDefault="00327320" w:rsidP="00DD2B98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1 680 421,3</w:t>
            </w:r>
          </w:p>
        </w:tc>
        <w:tc>
          <w:tcPr>
            <w:tcW w:w="1671" w:type="dxa"/>
            <w:vAlign w:val="center"/>
          </w:tcPr>
          <w:p w:rsidR="00327320" w:rsidRPr="00897BB9" w:rsidRDefault="00327320" w:rsidP="00DD2B98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1 910 110,4</w:t>
            </w:r>
          </w:p>
        </w:tc>
        <w:tc>
          <w:tcPr>
            <w:tcW w:w="3893" w:type="dxa"/>
          </w:tcPr>
          <w:p w:rsidR="00327320" w:rsidRPr="00897BB9" w:rsidRDefault="00327320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327320" w:rsidRPr="00897BB9" w:rsidRDefault="00327320" w:rsidP="0046702D">
            <w:pPr>
              <w:rPr>
                <w:sz w:val="16"/>
                <w:szCs w:val="16"/>
              </w:rPr>
            </w:pPr>
          </w:p>
        </w:tc>
      </w:tr>
      <w:tr w:rsidR="00327320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327320" w:rsidRPr="00897BB9" w:rsidRDefault="00327320" w:rsidP="00DD2B9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1.2.</w:t>
            </w:r>
          </w:p>
        </w:tc>
        <w:tc>
          <w:tcPr>
            <w:tcW w:w="2316" w:type="dxa"/>
            <w:vAlign w:val="center"/>
          </w:tcPr>
          <w:p w:rsidR="00327320" w:rsidRPr="00897BB9" w:rsidRDefault="00327320" w:rsidP="00DD2B9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  <w:vAlign w:val="center"/>
          </w:tcPr>
          <w:p w:rsidR="00327320" w:rsidRPr="00897BB9" w:rsidRDefault="00327320" w:rsidP="00DD2B98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327320" w:rsidRPr="00897BB9" w:rsidRDefault="00327320" w:rsidP="00DD2B98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327320" w:rsidRPr="00897BB9" w:rsidRDefault="00327320" w:rsidP="00DD2B98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327320" w:rsidRPr="00897BB9" w:rsidRDefault="00327320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327320" w:rsidRPr="00897BB9" w:rsidRDefault="00327320" w:rsidP="0046702D">
            <w:pPr>
              <w:rPr>
                <w:sz w:val="16"/>
                <w:szCs w:val="16"/>
              </w:rPr>
            </w:pPr>
          </w:p>
        </w:tc>
      </w:tr>
      <w:tr w:rsidR="00327320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327320" w:rsidRPr="00897BB9" w:rsidRDefault="00327320" w:rsidP="00DD2B9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1.3.</w:t>
            </w:r>
          </w:p>
        </w:tc>
        <w:tc>
          <w:tcPr>
            <w:tcW w:w="2316" w:type="dxa"/>
            <w:vAlign w:val="center"/>
          </w:tcPr>
          <w:p w:rsidR="00327320" w:rsidRPr="00897BB9" w:rsidRDefault="00327320" w:rsidP="00DD2B9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  <w:vAlign w:val="center"/>
          </w:tcPr>
          <w:p w:rsidR="00327320" w:rsidRPr="00897BB9" w:rsidRDefault="00327320" w:rsidP="00DD2B98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327320" w:rsidRPr="00897BB9" w:rsidRDefault="00327320" w:rsidP="00DD2B98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327320" w:rsidRPr="00897BB9" w:rsidRDefault="00327320" w:rsidP="00DD2B98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327320" w:rsidRPr="00897BB9" w:rsidRDefault="00327320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327320" w:rsidRPr="00897BB9" w:rsidRDefault="00327320" w:rsidP="0046702D">
            <w:pPr>
              <w:rPr>
                <w:sz w:val="16"/>
                <w:szCs w:val="16"/>
              </w:rPr>
            </w:pPr>
          </w:p>
        </w:tc>
      </w:tr>
      <w:tr w:rsidR="00327320" w:rsidRPr="00897BB9" w:rsidTr="006F73E2">
        <w:trPr>
          <w:gridAfter w:val="6"/>
          <w:wAfter w:w="15816" w:type="dxa"/>
        </w:trPr>
        <w:tc>
          <w:tcPr>
            <w:tcW w:w="15864" w:type="dxa"/>
            <w:gridSpan w:val="7"/>
          </w:tcPr>
          <w:p w:rsidR="00327320" w:rsidRPr="00897BB9" w:rsidRDefault="00327320" w:rsidP="00327320">
            <w:pPr>
              <w:jc w:val="center"/>
              <w:rPr>
                <w:b/>
                <w:i/>
                <w:sz w:val="16"/>
                <w:szCs w:val="16"/>
              </w:rPr>
            </w:pPr>
            <w:r w:rsidRPr="00897BB9">
              <w:rPr>
                <w:b/>
                <w:i/>
                <w:sz w:val="16"/>
                <w:szCs w:val="16"/>
              </w:rPr>
              <w:t>«НИОКР»</w:t>
            </w:r>
          </w:p>
        </w:tc>
      </w:tr>
      <w:tr w:rsidR="00DC6688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DC6688" w:rsidRPr="00897BB9" w:rsidRDefault="00DC6688" w:rsidP="00DD2B98">
            <w:pPr>
              <w:jc w:val="center"/>
              <w:rPr>
                <w:b/>
                <w:i/>
                <w:sz w:val="16"/>
                <w:szCs w:val="16"/>
              </w:rPr>
            </w:pPr>
            <w:r w:rsidRPr="00897BB9">
              <w:rPr>
                <w:b/>
                <w:i/>
                <w:sz w:val="16"/>
                <w:szCs w:val="16"/>
                <w:lang w:val="en-US"/>
              </w:rPr>
              <w:t>IX</w:t>
            </w:r>
          </w:p>
        </w:tc>
        <w:tc>
          <w:tcPr>
            <w:tcW w:w="2316" w:type="dxa"/>
            <w:vAlign w:val="center"/>
          </w:tcPr>
          <w:p w:rsidR="00DC6688" w:rsidRPr="00897BB9" w:rsidRDefault="00DC6688" w:rsidP="00DD2B98">
            <w:pPr>
              <w:rPr>
                <w:i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Мероприятия по научно-техническому и инновационному обеспечению подпрограммы «Автомобильные дороги», техническому регулированию дорожного хозяйства</w:t>
            </w:r>
            <w:r w:rsidRPr="00897BB9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DC6688" w:rsidRPr="00897BB9" w:rsidRDefault="00DC6688" w:rsidP="00DD2B98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color w:val="000000"/>
                <w:sz w:val="16"/>
                <w:szCs w:val="16"/>
              </w:rPr>
              <w:t>509 902,200</w:t>
            </w:r>
          </w:p>
        </w:tc>
        <w:tc>
          <w:tcPr>
            <w:tcW w:w="1671" w:type="dxa"/>
            <w:vAlign w:val="center"/>
          </w:tcPr>
          <w:p w:rsidR="00DC6688" w:rsidRPr="00897BB9" w:rsidRDefault="00DC6688" w:rsidP="00DD2B98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197 860,45</w:t>
            </w:r>
          </w:p>
        </w:tc>
        <w:tc>
          <w:tcPr>
            <w:tcW w:w="1671" w:type="dxa"/>
            <w:vAlign w:val="center"/>
          </w:tcPr>
          <w:p w:rsidR="00DC6688" w:rsidRPr="00897BB9" w:rsidRDefault="00DC6688" w:rsidP="00DD2B98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197 860,45</w:t>
            </w:r>
          </w:p>
        </w:tc>
        <w:tc>
          <w:tcPr>
            <w:tcW w:w="3893" w:type="dxa"/>
          </w:tcPr>
          <w:p w:rsidR="00DC6688" w:rsidRPr="00897BB9" w:rsidRDefault="00DC6688" w:rsidP="00DD2B98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Реализация Плана научно-исследовательских и опытно-конструкторских работ Федерального дорожного агентства на 2016 год</w:t>
            </w:r>
          </w:p>
        </w:tc>
        <w:tc>
          <w:tcPr>
            <w:tcW w:w="4032" w:type="dxa"/>
          </w:tcPr>
          <w:p w:rsidR="00DC6688" w:rsidRPr="00897BB9" w:rsidRDefault="00DC6688" w:rsidP="00DD2B98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Завершены и приняты работы по 43 темам Плана НИОКР</w:t>
            </w:r>
          </w:p>
        </w:tc>
      </w:tr>
      <w:tr w:rsidR="00DC6688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DC6688" w:rsidRPr="00897BB9" w:rsidRDefault="00DC6688" w:rsidP="00DD2B98">
            <w:pPr>
              <w:rPr>
                <w:b/>
                <w:sz w:val="16"/>
                <w:szCs w:val="16"/>
              </w:rPr>
            </w:pPr>
          </w:p>
        </w:tc>
        <w:tc>
          <w:tcPr>
            <w:tcW w:w="2316" w:type="dxa"/>
            <w:vAlign w:val="center"/>
          </w:tcPr>
          <w:p w:rsidR="00DC6688" w:rsidRPr="00897BB9" w:rsidRDefault="00DC6688" w:rsidP="00DD2B98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704" w:type="dxa"/>
            <w:vAlign w:val="center"/>
          </w:tcPr>
          <w:p w:rsidR="00DC6688" w:rsidRPr="00897BB9" w:rsidRDefault="00DC6688" w:rsidP="00DD2B98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DC6688" w:rsidRPr="00897BB9" w:rsidRDefault="00DC6688" w:rsidP="00DD2B98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DC6688" w:rsidRPr="00897BB9" w:rsidRDefault="00DC6688" w:rsidP="00DD2B98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DC6688" w:rsidRPr="00897BB9" w:rsidRDefault="00DC6688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DC6688" w:rsidRPr="00897BB9" w:rsidRDefault="00DC6688" w:rsidP="0046702D">
            <w:pPr>
              <w:rPr>
                <w:sz w:val="16"/>
                <w:szCs w:val="16"/>
              </w:rPr>
            </w:pPr>
          </w:p>
        </w:tc>
      </w:tr>
      <w:tr w:rsidR="00DC6688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DC6688" w:rsidRPr="00897BB9" w:rsidRDefault="00DC6688" w:rsidP="00DD2B98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316" w:type="dxa"/>
            <w:vAlign w:val="center"/>
          </w:tcPr>
          <w:p w:rsidR="00DC6688" w:rsidRPr="00897BB9" w:rsidRDefault="00DC6688" w:rsidP="00DD2B98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НИОКР</w:t>
            </w:r>
          </w:p>
        </w:tc>
        <w:tc>
          <w:tcPr>
            <w:tcW w:w="1704" w:type="dxa"/>
            <w:vAlign w:val="center"/>
          </w:tcPr>
          <w:p w:rsidR="00DC6688" w:rsidRPr="00897BB9" w:rsidRDefault="00DC6688" w:rsidP="00DD2B98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color w:val="000000"/>
                <w:sz w:val="16"/>
                <w:szCs w:val="16"/>
              </w:rPr>
              <w:t>509 902,200</w:t>
            </w:r>
          </w:p>
        </w:tc>
        <w:tc>
          <w:tcPr>
            <w:tcW w:w="1671" w:type="dxa"/>
            <w:vAlign w:val="center"/>
          </w:tcPr>
          <w:p w:rsidR="00DC6688" w:rsidRPr="00897BB9" w:rsidRDefault="00DC6688" w:rsidP="00DD2B98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197 860,45</w:t>
            </w:r>
          </w:p>
        </w:tc>
        <w:tc>
          <w:tcPr>
            <w:tcW w:w="1671" w:type="dxa"/>
            <w:vAlign w:val="center"/>
          </w:tcPr>
          <w:p w:rsidR="00DC6688" w:rsidRPr="00897BB9" w:rsidRDefault="00DC6688" w:rsidP="00DD2B98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197 860,45</w:t>
            </w:r>
          </w:p>
        </w:tc>
        <w:tc>
          <w:tcPr>
            <w:tcW w:w="3893" w:type="dxa"/>
          </w:tcPr>
          <w:p w:rsidR="00DC6688" w:rsidRPr="00897BB9" w:rsidRDefault="00DC6688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DC6688" w:rsidRPr="00897BB9" w:rsidRDefault="00DC6688" w:rsidP="0046702D">
            <w:pPr>
              <w:rPr>
                <w:sz w:val="16"/>
                <w:szCs w:val="16"/>
              </w:rPr>
            </w:pPr>
          </w:p>
        </w:tc>
      </w:tr>
      <w:tr w:rsidR="00DC6688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DC6688" w:rsidRPr="00897BB9" w:rsidRDefault="00DC6688" w:rsidP="00DD2B9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2.1.</w:t>
            </w:r>
          </w:p>
        </w:tc>
        <w:tc>
          <w:tcPr>
            <w:tcW w:w="2316" w:type="dxa"/>
            <w:vAlign w:val="center"/>
          </w:tcPr>
          <w:p w:rsidR="00DC6688" w:rsidRPr="00897BB9" w:rsidRDefault="00DC6688" w:rsidP="00DD2B9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04" w:type="dxa"/>
            <w:vAlign w:val="center"/>
          </w:tcPr>
          <w:p w:rsidR="00DC6688" w:rsidRPr="00897BB9" w:rsidRDefault="00DC6688" w:rsidP="00DD2B98">
            <w:pPr>
              <w:jc w:val="center"/>
              <w:rPr>
                <w:sz w:val="16"/>
                <w:szCs w:val="16"/>
              </w:rPr>
            </w:pPr>
            <w:r w:rsidRPr="00897BB9">
              <w:rPr>
                <w:color w:val="000000"/>
                <w:sz w:val="16"/>
                <w:szCs w:val="16"/>
              </w:rPr>
              <w:t>509 902,200</w:t>
            </w:r>
          </w:p>
        </w:tc>
        <w:tc>
          <w:tcPr>
            <w:tcW w:w="1671" w:type="dxa"/>
            <w:vAlign w:val="center"/>
          </w:tcPr>
          <w:p w:rsidR="00DC6688" w:rsidRPr="00897BB9" w:rsidRDefault="00DC6688" w:rsidP="00DD2B98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197 860,45</w:t>
            </w:r>
          </w:p>
        </w:tc>
        <w:tc>
          <w:tcPr>
            <w:tcW w:w="1671" w:type="dxa"/>
            <w:vAlign w:val="center"/>
          </w:tcPr>
          <w:p w:rsidR="00DC6688" w:rsidRPr="00897BB9" w:rsidRDefault="00DC6688" w:rsidP="00DD2B98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197 860,45</w:t>
            </w:r>
          </w:p>
        </w:tc>
        <w:tc>
          <w:tcPr>
            <w:tcW w:w="3893" w:type="dxa"/>
          </w:tcPr>
          <w:p w:rsidR="00DC6688" w:rsidRPr="00897BB9" w:rsidRDefault="00DC6688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DC6688" w:rsidRPr="00897BB9" w:rsidRDefault="00DC6688" w:rsidP="0046702D">
            <w:pPr>
              <w:rPr>
                <w:sz w:val="16"/>
                <w:szCs w:val="16"/>
              </w:rPr>
            </w:pPr>
          </w:p>
        </w:tc>
      </w:tr>
      <w:tr w:rsidR="00DC6688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DC6688" w:rsidRPr="00897BB9" w:rsidRDefault="00DC6688" w:rsidP="00DD2B9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2.2.</w:t>
            </w:r>
          </w:p>
        </w:tc>
        <w:tc>
          <w:tcPr>
            <w:tcW w:w="2316" w:type="dxa"/>
            <w:vAlign w:val="center"/>
          </w:tcPr>
          <w:p w:rsidR="00DC6688" w:rsidRPr="00897BB9" w:rsidRDefault="00DC6688" w:rsidP="00DD2B9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  <w:vAlign w:val="center"/>
          </w:tcPr>
          <w:p w:rsidR="00DC6688" w:rsidRPr="00897BB9" w:rsidRDefault="00DC6688" w:rsidP="00DD2B98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DC6688" w:rsidRPr="00897BB9" w:rsidRDefault="00DC6688" w:rsidP="00DD2B98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DC6688" w:rsidRPr="00897BB9" w:rsidRDefault="00DC6688" w:rsidP="00DD2B98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DC6688" w:rsidRPr="00897BB9" w:rsidRDefault="00DC6688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DC6688" w:rsidRPr="00897BB9" w:rsidRDefault="00DC6688" w:rsidP="0046702D">
            <w:pPr>
              <w:rPr>
                <w:sz w:val="16"/>
                <w:szCs w:val="16"/>
              </w:rPr>
            </w:pPr>
          </w:p>
        </w:tc>
      </w:tr>
      <w:tr w:rsidR="00DC6688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DC6688" w:rsidRPr="00897BB9" w:rsidRDefault="00DC6688" w:rsidP="00DD2B9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lastRenderedPageBreak/>
              <w:t>2.3.</w:t>
            </w:r>
          </w:p>
        </w:tc>
        <w:tc>
          <w:tcPr>
            <w:tcW w:w="2316" w:type="dxa"/>
            <w:vAlign w:val="center"/>
          </w:tcPr>
          <w:p w:rsidR="00DC6688" w:rsidRPr="00897BB9" w:rsidRDefault="00DC6688" w:rsidP="00DD2B9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  <w:vAlign w:val="center"/>
          </w:tcPr>
          <w:p w:rsidR="00DC6688" w:rsidRPr="00897BB9" w:rsidRDefault="00DC6688" w:rsidP="00DD2B98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DC6688" w:rsidRPr="00897BB9" w:rsidRDefault="00DC6688" w:rsidP="00DD2B98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DC6688" w:rsidRPr="00897BB9" w:rsidRDefault="00DC6688" w:rsidP="00DD2B98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DC6688" w:rsidRPr="00897BB9" w:rsidRDefault="00DC6688" w:rsidP="0046702D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DC6688" w:rsidRPr="00897BB9" w:rsidRDefault="00DC6688" w:rsidP="0046702D">
            <w:pPr>
              <w:rPr>
                <w:sz w:val="16"/>
                <w:szCs w:val="16"/>
              </w:rPr>
            </w:pPr>
          </w:p>
        </w:tc>
      </w:tr>
      <w:tr w:rsidR="00DC6688" w:rsidRPr="00897BB9" w:rsidTr="006F73E2">
        <w:trPr>
          <w:gridAfter w:val="6"/>
          <w:wAfter w:w="15816" w:type="dxa"/>
        </w:trPr>
        <w:tc>
          <w:tcPr>
            <w:tcW w:w="15864" w:type="dxa"/>
            <w:gridSpan w:val="7"/>
          </w:tcPr>
          <w:p w:rsidR="00DC6688" w:rsidRPr="00897BB9" w:rsidRDefault="00DC6688" w:rsidP="00DC6688">
            <w:pPr>
              <w:jc w:val="center"/>
              <w:rPr>
                <w:b/>
                <w:i/>
                <w:sz w:val="16"/>
                <w:szCs w:val="16"/>
              </w:rPr>
            </w:pPr>
            <w:r w:rsidRPr="00897BB9">
              <w:rPr>
                <w:b/>
                <w:i/>
                <w:sz w:val="16"/>
                <w:szCs w:val="16"/>
              </w:rPr>
              <w:t>Прочие нужды</w:t>
            </w:r>
          </w:p>
        </w:tc>
      </w:tr>
      <w:tr w:rsidR="00DC6688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DC6688" w:rsidRPr="00897BB9" w:rsidRDefault="00DC6688" w:rsidP="00DD2B98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897BB9">
              <w:rPr>
                <w:b/>
                <w:i/>
                <w:sz w:val="16"/>
                <w:szCs w:val="16"/>
                <w:lang w:val="en-US"/>
              </w:rPr>
              <w:t>X</w:t>
            </w:r>
          </w:p>
        </w:tc>
        <w:tc>
          <w:tcPr>
            <w:tcW w:w="2316" w:type="dxa"/>
            <w:vAlign w:val="center"/>
          </w:tcPr>
          <w:p w:rsidR="00DC6688" w:rsidRPr="00897BB9" w:rsidRDefault="00DC6688" w:rsidP="00DD2B98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Информационное обеспечение дорожного хозяйства</w:t>
            </w:r>
          </w:p>
          <w:p w:rsidR="00DC6688" w:rsidRPr="00897BB9" w:rsidRDefault="00DC6688" w:rsidP="00DD2B98">
            <w:pPr>
              <w:rPr>
                <w:b/>
                <w:sz w:val="16"/>
                <w:szCs w:val="16"/>
              </w:rPr>
            </w:pPr>
          </w:p>
          <w:p w:rsidR="00DC6688" w:rsidRPr="00897BB9" w:rsidRDefault="00DC6688" w:rsidP="00DD2B98">
            <w:pPr>
              <w:rPr>
                <w:b/>
                <w:sz w:val="16"/>
                <w:szCs w:val="16"/>
              </w:rPr>
            </w:pPr>
          </w:p>
          <w:p w:rsidR="00DC6688" w:rsidRPr="00897BB9" w:rsidRDefault="00DC6688" w:rsidP="00DD2B98">
            <w:pPr>
              <w:rPr>
                <w:i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DC6688" w:rsidRPr="00897BB9" w:rsidRDefault="00DC6688" w:rsidP="00DD2B98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838 095,5</w:t>
            </w:r>
          </w:p>
        </w:tc>
        <w:tc>
          <w:tcPr>
            <w:tcW w:w="1671" w:type="dxa"/>
            <w:vAlign w:val="center"/>
          </w:tcPr>
          <w:p w:rsidR="00DC6688" w:rsidRPr="00897BB9" w:rsidRDefault="00DC6688" w:rsidP="00DD2B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97BB9">
              <w:rPr>
                <w:b/>
                <w:color w:val="000000"/>
                <w:sz w:val="16"/>
                <w:szCs w:val="16"/>
              </w:rPr>
              <w:t>390 960,569</w:t>
            </w:r>
          </w:p>
        </w:tc>
        <w:tc>
          <w:tcPr>
            <w:tcW w:w="1671" w:type="dxa"/>
            <w:vAlign w:val="center"/>
          </w:tcPr>
          <w:p w:rsidR="00DC6688" w:rsidRPr="00897BB9" w:rsidRDefault="00DC6688" w:rsidP="00DD2B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97BB9">
              <w:rPr>
                <w:b/>
                <w:color w:val="000000"/>
                <w:sz w:val="16"/>
                <w:szCs w:val="16"/>
              </w:rPr>
              <w:t>390 960,569</w:t>
            </w:r>
          </w:p>
        </w:tc>
        <w:tc>
          <w:tcPr>
            <w:tcW w:w="3893" w:type="dxa"/>
            <w:vAlign w:val="center"/>
          </w:tcPr>
          <w:p w:rsidR="00DC6688" w:rsidRPr="00897BB9" w:rsidRDefault="00DC6688" w:rsidP="00DD2B98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 xml:space="preserve">Реализация мероприятий по созданию и развитию отраслевых информационных систем, ведению баз данных, проведению выставок, конференций и семинаров, издание печатной продукции, поддержке сайта </w:t>
            </w:r>
            <w:proofErr w:type="spellStart"/>
            <w:r w:rsidRPr="00897BB9">
              <w:rPr>
                <w:b/>
                <w:sz w:val="16"/>
                <w:szCs w:val="16"/>
              </w:rPr>
              <w:t>Росавтодора</w:t>
            </w:r>
            <w:proofErr w:type="spellEnd"/>
            <w:r w:rsidRPr="00897BB9">
              <w:rPr>
                <w:b/>
                <w:sz w:val="16"/>
                <w:szCs w:val="16"/>
              </w:rPr>
              <w:t xml:space="preserve"> в сети Интернет</w:t>
            </w:r>
          </w:p>
        </w:tc>
        <w:tc>
          <w:tcPr>
            <w:tcW w:w="4032" w:type="dxa"/>
          </w:tcPr>
          <w:p w:rsidR="00DC6688" w:rsidRPr="00897BB9" w:rsidRDefault="00DC6688" w:rsidP="00DD2B98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В плановом порядке ведутся работы согласно 52 государственным контрактам</w:t>
            </w:r>
          </w:p>
        </w:tc>
      </w:tr>
      <w:tr w:rsidR="00DC6688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DC6688" w:rsidRPr="00897BB9" w:rsidRDefault="00DC6688" w:rsidP="00DD2B98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316" w:type="dxa"/>
            <w:vAlign w:val="center"/>
          </w:tcPr>
          <w:p w:rsidR="00DC6688" w:rsidRPr="00897BB9" w:rsidRDefault="00DC6688" w:rsidP="00DD2B98">
            <w:pPr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Прочие нужды</w:t>
            </w:r>
          </w:p>
        </w:tc>
        <w:tc>
          <w:tcPr>
            <w:tcW w:w="1704" w:type="dxa"/>
            <w:vAlign w:val="center"/>
          </w:tcPr>
          <w:p w:rsidR="00DC6688" w:rsidRPr="00897BB9" w:rsidRDefault="00DC6688" w:rsidP="00DD2B98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838 095,5</w:t>
            </w:r>
          </w:p>
        </w:tc>
        <w:tc>
          <w:tcPr>
            <w:tcW w:w="1671" w:type="dxa"/>
            <w:vAlign w:val="center"/>
          </w:tcPr>
          <w:p w:rsidR="00DC6688" w:rsidRPr="00897BB9" w:rsidRDefault="00DC6688" w:rsidP="00DD2B98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390 960,569</w:t>
            </w:r>
          </w:p>
        </w:tc>
        <w:tc>
          <w:tcPr>
            <w:tcW w:w="1671" w:type="dxa"/>
            <w:vAlign w:val="center"/>
          </w:tcPr>
          <w:p w:rsidR="00DC6688" w:rsidRPr="00897BB9" w:rsidRDefault="00DC6688" w:rsidP="00DD2B98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390 960,569</w:t>
            </w:r>
          </w:p>
        </w:tc>
        <w:tc>
          <w:tcPr>
            <w:tcW w:w="3893" w:type="dxa"/>
            <w:vAlign w:val="center"/>
          </w:tcPr>
          <w:p w:rsidR="00DC6688" w:rsidRPr="00897BB9" w:rsidRDefault="00DC6688" w:rsidP="00DD2B98">
            <w:pPr>
              <w:rPr>
                <w:b/>
                <w:sz w:val="16"/>
                <w:szCs w:val="16"/>
              </w:rPr>
            </w:pPr>
          </w:p>
        </w:tc>
        <w:tc>
          <w:tcPr>
            <w:tcW w:w="4032" w:type="dxa"/>
          </w:tcPr>
          <w:p w:rsidR="00DC6688" w:rsidRPr="00897BB9" w:rsidRDefault="00DC6688" w:rsidP="0046702D">
            <w:pPr>
              <w:rPr>
                <w:sz w:val="16"/>
                <w:szCs w:val="16"/>
              </w:rPr>
            </w:pPr>
          </w:p>
        </w:tc>
      </w:tr>
      <w:tr w:rsidR="00DC6688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DC6688" w:rsidRPr="00897BB9" w:rsidRDefault="00DC6688" w:rsidP="00DD2B9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3.1.</w:t>
            </w:r>
          </w:p>
        </w:tc>
        <w:tc>
          <w:tcPr>
            <w:tcW w:w="2316" w:type="dxa"/>
            <w:vAlign w:val="center"/>
          </w:tcPr>
          <w:p w:rsidR="00DC6688" w:rsidRPr="00897BB9" w:rsidRDefault="00DC6688" w:rsidP="00DD2B98">
            <w:pPr>
              <w:tabs>
                <w:tab w:val="right" w:pos="4118"/>
              </w:tabs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  <w:r w:rsidRPr="00897BB9">
              <w:rPr>
                <w:sz w:val="16"/>
                <w:szCs w:val="16"/>
              </w:rPr>
              <w:tab/>
            </w:r>
          </w:p>
        </w:tc>
        <w:tc>
          <w:tcPr>
            <w:tcW w:w="1704" w:type="dxa"/>
            <w:vAlign w:val="center"/>
          </w:tcPr>
          <w:p w:rsidR="00DC6688" w:rsidRPr="00897BB9" w:rsidRDefault="00DC6688" w:rsidP="00DD2B98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838 095,5</w:t>
            </w:r>
          </w:p>
        </w:tc>
        <w:tc>
          <w:tcPr>
            <w:tcW w:w="1671" w:type="dxa"/>
            <w:vAlign w:val="center"/>
          </w:tcPr>
          <w:p w:rsidR="00DC6688" w:rsidRPr="00897BB9" w:rsidRDefault="00DC6688" w:rsidP="00DD2B98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390 960,569</w:t>
            </w:r>
          </w:p>
        </w:tc>
        <w:tc>
          <w:tcPr>
            <w:tcW w:w="1671" w:type="dxa"/>
            <w:vAlign w:val="center"/>
          </w:tcPr>
          <w:p w:rsidR="00DC6688" w:rsidRPr="00897BB9" w:rsidRDefault="00DC6688" w:rsidP="00DD2B98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390 960,569</w:t>
            </w:r>
          </w:p>
        </w:tc>
        <w:tc>
          <w:tcPr>
            <w:tcW w:w="3893" w:type="dxa"/>
            <w:vAlign w:val="center"/>
          </w:tcPr>
          <w:p w:rsidR="00DC6688" w:rsidRPr="00897BB9" w:rsidRDefault="00DC6688" w:rsidP="00DD2B9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DC6688" w:rsidRPr="00897BB9" w:rsidRDefault="00DC6688" w:rsidP="0046702D">
            <w:pPr>
              <w:rPr>
                <w:sz w:val="16"/>
                <w:szCs w:val="16"/>
              </w:rPr>
            </w:pPr>
          </w:p>
        </w:tc>
      </w:tr>
      <w:tr w:rsidR="00DC6688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DC6688" w:rsidRPr="00897BB9" w:rsidRDefault="00DC6688" w:rsidP="00DD2B9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3.2.</w:t>
            </w:r>
          </w:p>
        </w:tc>
        <w:tc>
          <w:tcPr>
            <w:tcW w:w="2316" w:type="dxa"/>
            <w:vAlign w:val="center"/>
          </w:tcPr>
          <w:p w:rsidR="00DC6688" w:rsidRPr="00897BB9" w:rsidRDefault="00DC6688" w:rsidP="00DD2B9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  <w:vAlign w:val="center"/>
          </w:tcPr>
          <w:p w:rsidR="00DC6688" w:rsidRPr="00897BB9" w:rsidRDefault="00DC6688" w:rsidP="00DD2B98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DC6688" w:rsidRPr="00897BB9" w:rsidRDefault="00DC6688" w:rsidP="00DD2B98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DC6688" w:rsidRPr="00897BB9" w:rsidRDefault="00DC6688" w:rsidP="00DD2B98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  <w:vAlign w:val="center"/>
          </w:tcPr>
          <w:p w:rsidR="00DC6688" w:rsidRPr="00897BB9" w:rsidRDefault="00DC6688" w:rsidP="00DD2B9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DC6688" w:rsidRPr="00897BB9" w:rsidRDefault="00DC6688" w:rsidP="0046702D">
            <w:pPr>
              <w:rPr>
                <w:sz w:val="16"/>
                <w:szCs w:val="16"/>
              </w:rPr>
            </w:pPr>
          </w:p>
        </w:tc>
      </w:tr>
      <w:tr w:rsidR="00DC6688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DC6688" w:rsidRPr="00897BB9" w:rsidRDefault="00DC6688" w:rsidP="00DD2B9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3.3.</w:t>
            </w:r>
          </w:p>
        </w:tc>
        <w:tc>
          <w:tcPr>
            <w:tcW w:w="2316" w:type="dxa"/>
            <w:vAlign w:val="center"/>
          </w:tcPr>
          <w:p w:rsidR="00DC6688" w:rsidRPr="00897BB9" w:rsidRDefault="00DC6688" w:rsidP="00DD2B9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  <w:vAlign w:val="center"/>
          </w:tcPr>
          <w:p w:rsidR="00DC6688" w:rsidRPr="00897BB9" w:rsidRDefault="00DC6688" w:rsidP="00DD2B98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DC6688" w:rsidRPr="00897BB9" w:rsidRDefault="00DC6688" w:rsidP="00DD2B98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DC6688" w:rsidRPr="00897BB9" w:rsidRDefault="00DC6688" w:rsidP="00DD2B98">
            <w:pPr>
              <w:rPr>
                <w:sz w:val="16"/>
                <w:szCs w:val="16"/>
              </w:rPr>
            </w:pPr>
          </w:p>
        </w:tc>
        <w:tc>
          <w:tcPr>
            <w:tcW w:w="3893" w:type="dxa"/>
            <w:vAlign w:val="center"/>
          </w:tcPr>
          <w:p w:rsidR="00DC6688" w:rsidRPr="00897BB9" w:rsidRDefault="00DC6688" w:rsidP="00DD2B9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DC6688" w:rsidRPr="00897BB9" w:rsidRDefault="00DC6688" w:rsidP="0046702D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Автомобильная дорога М-1 «Беларусь» - от Москвы до границы с Республикой Беларусь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9 593 376,0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4 183 072,6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2 331 194,0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нужды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9 593 376,0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4 183 072,6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2 331 194,0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Ввод в эксплуатацию </w:t>
            </w:r>
            <w:proofErr w:type="spellStart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транспортнаой</w:t>
            </w:r>
            <w:proofErr w:type="spellEnd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развязки </w:t>
            </w:r>
            <w:proofErr w:type="gramStart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Молодогвардейская</w:t>
            </w:r>
            <w:proofErr w:type="gramEnd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на пересечении с МКАД протяженностью 0,6 км</w:t>
            </w: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Завершение </w:t>
            </w:r>
            <w:proofErr w:type="spellStart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стротельно</w:t>
            </w:r>
            <w:proofErr w:type="spellEnd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-монтажных работ, и </w:t>
            </w:r>
            <w:proofErr w:type="spellStart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подготвка</w:t>
            </w:r>
            <w:proofErr w:type="spellEnd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объекта к приемке в эксплуатацию 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9 593 376,0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4 183 072,6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2 331 194,0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бюджеты субъектов РФ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Автомобильная дорога М-4 «Дон» - от Москвы через Воронеж, Ростов-на-Дону, Краснодар до Новороссийска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17 457 863,0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9 443 991,8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3 383 884,4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нужды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17 457 863,0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9 443 991,8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3 383 884,4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Ввод в эксплуатацию участок </w:t>
            </w:r>
            <w:proofErr w:type="gramStart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517 – км 544 протяженностью - 29,1 км.</w:t>
            </w: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Завершение </w:t>
            </w:r>
            <w:proofErr w:type="spellStart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стротельно</w:t>
            </w:r>
            <w:proofErr w:type="spellEnd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-монтажных работ, и </w:t>
            </w:r>
            <w:proofErr w:type="spellStart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подготвка</w:t>
            </w:r>
            <w:proofErr w:type="spellEnd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объекта к приемке в эксплуатацию 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15 819 900,0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8 643 145,9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2 583 038,5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бюджеты субъектов РФ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1 637 963,0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800 845,9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800 845,9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коростная</w:t>
            </w:r>
            <w:proofErr w:type="spellEnd"/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автомобильная дорога М-11 Москва – Санкт-Петербург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98 122 951,0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45 967 996,4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41 468 099,5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нужды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98 122 951,0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45 967 996,4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41 468 099,5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Подготовка территории строительства: </w:t>
            </w:r>
            <w:proofErr w:type="gramStart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58-км 97; </w:t>
            </w: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км 97-км 149; км 208–км 258; км 334–км 543; км 543-км 684</w:t>
            </w: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Ведутся работы по подготовке территории строительства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58 048 851,0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44 635 101,2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40 135 204,2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бюджеты субъектов РФ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40 074 100,0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1 332 895,2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1 332 895,3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Центральная кольцевая автомобильная дорога Московской области А-113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81 998 289,0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6 642 431,5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4 083 635,7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нужды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81 998 289,0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6 642 431,5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4 083 635,7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Выполнение строительно-монтажных работ на пусковых комплексах № 1 и № 5; подготовка территории строительства по пусковым комплексам № 3 и № 4.</w:t>
            </w: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Заключено концессионное соглашение на строительство пускового комплекса № 3, Ведутся строительно-монтажные работы на пусковых комплексах 1 и 5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11 444 502,0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5 043 432,0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2 064 677,7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бюджеты субъектов РФ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70 553 787,0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1 598 999,5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2 018 958,0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Автомобильная дорога М-3 «Украина» - от Москвы через Калугу, Брянск до границы с Украиной (на Киев);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5 469 750,0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3 976 597,3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4 168 792,4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нужды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5 469 750,0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3 976 597,3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4 168 792,4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Ввод в эксплуатацию участок </w:t>
            </w:r>
            <w:proofErr w:type="gramStart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124 – км 173 протяженностью 49,0 км.</w:t>
            </w: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Закончена</w:t>
            </w:r>
            <w:proofErr w:type="gramEnd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реконструк-ция</w:t>
            </w:r>
            <w:proofErr w:type="spellEnd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участока</w:t>
            </w:r>
            <w:proofErr w:type="spellEnd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км 124-км 173 протяженностью 49,0 км. Открыто рабочее движение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4 650 700,0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3 976 597,3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4 168 792,4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бюджеты субъектов РФ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819 050,0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коростная</w:t>
            </w:r>
            <w:proofErr w:type="spellEnd"/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автомобильная дорога Москва – Нижний Новгород – Казань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1 535 517,0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73 072,3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92 854,9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нужды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1 535 517,0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73 072,3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92 854,9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Выполнение проектно-изыскательских работ и разработка проекта межевания территории по объекту.</w:t>
            </w: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Подготовка проектной документации для представления в ФАУ "</w:t>
            </w:r>
            <w:proofErr w:type="spellStart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Главгосэкспертиза</w:t>
            </w:r>
            <w:proofErr w:type="spellEnd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России" 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1 535 517,0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73 072,3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92 854,9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бюджеты субъектов РФ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Комплексное развитие Новороссийского транспортного узла (строительство автомобильных дорог)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2 258 638,0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144 430,9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149 606,3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нужды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2 258 638,0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144 430,9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149 606,3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4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2 258 638,0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144 430,9</w:t>
            </w:r>
          </w:p>
        </w:tc>
        <w:tc>
          <w:tcPr>
            <w:tcW w:w="1671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149 606,3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Строительно-монтажные работы по строительству транспортной развязки на участке </w:t>
            </w:r>
            <w:proofErr w:type="spellStart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Сухумийского</w:t>
            </w:r>
            <w:proofErr w:type="spellEnd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шоссе.</w:t>
            </w: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Ведутся </w:t>
            </w: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строительно</w:t>
            </w: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-монтажные работы.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бюджеты субъектов РФ</w:t>
            </w:r>
          </w:p>
        </w:tc>
        <w:tc>
          <w:tcPr>
            <w:tcW w:w="1704" w:type="dxa"/>
            <w:vAlign w:val="bottom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bottom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bottom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704" w:type="dxa"/>
            <w:vAlign w:val="bottom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bottom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vAlign w:val="bottom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c>
          <w:tcPr>
            <w:tcW w:w="15864" w:type="dxa"/>
            <w:gridSpan w:val="7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b/>
                <w:i/>
                <w:sz w:val="16"/>
                <w:szCs w:val="16"/>
              </w:rPr>
              <w:t>Подпрограмма «Морской транспорт»</w:t>
            </w:r>
          </w:p>
        </w:tc>
        <w:tc>
          <w:tcPr>
            <w:tcW w:w="2636" w:type="dxa"/>
          </w:tcPr>
          <w:p w:rsidR="00897BB9" w:rsidRPr="00897BB9" w:rsidRDefault="00897BB9">
            <w:pPr>
              <w:rPr>
                <w:sz w:val="16"/>
                <w:szCs w:val="16"/>
              </w:rPr>
            </w:pPr>
          </w:p>
        </w:tc>
        <w:tc>
          <w:tcPr>
            <w:tcW w:w="2636" w:type="dxa"/>
          </w:tcPr>
          <w:p w:rsidR="00897BB9" w:rsidRPr="00897BB9" w:rsidRDefault="00897BB9">
            <w:pPr>
              <w:rPr>
                <w:sz w:val="16"/>
                <w:szCs w:val="16"/>
              </w:rPr>
            </w:pPr>
          </w:p>
        </w:tc>
        <w:tc>
          <w:tcPr>
            <w:tcW w:w="2636" w:type="dxa"/>
          </w:tcPr>
          <w:p w:rsidR="00897BB9" w:rsidRPr="00897BB9" w:rsidRDefault="00897BB9">
            <w:pPr>
              <w:rPr>
                <w:sz w:val="16"/>
                <w:szCs w:val="16"/>
              </w:rPr>
            </w:pPr>
          </w:p>
        </w:tc>
        <w:tc>
          <w:tcPr>
            <w:tcW w:w="2636" w:type="dxa"/>
          </w:tcPr>
          <w:p w:rsidR="00897BB9" w:rsidRPr="00897BB9" w:rsidRDefault="00897BB9">
            <w:pPr>
              <w:rPr>
                <w:sz w:val="16"/>
                <w:szCs w:val="16"/>
              </w:rPr>
            </w:pPr>
          </w:p>
        </w:tc>
        <w:tc>
          <w:tcPr>
            <w:tcW w:w="263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6" w:type="dxa"/>
            <w:vAlign w:val="center"/>
          </w:tcPr>
          <w:p w:rsidR="00897BB9" w:rsidRPr="00897BB9" w:rsidRDefault="00897BB9" w:rsidP="00DD2B9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16552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316" w:type="dxa"/>
          </w:tcPr>
          <w:p w:rsidR="00897BB9" w:rsidRPr="00897BB9" w:rsidRDefault="00897BB9" w:rsidP="001655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 xml:space="preserve">Строительство </w:t>
            </w:r>
            <w:proofErr w:type="gramStart"/>
            <w:r w:rsidRPr="00897BB9">
              <w:rPr>
                <w:rFonts w:eastAsia="Times New Roman"/>
                <w:sz w:val="16"/>
                <w:szCs w:val="16"/>
                <w:lang w:eastAsia="ru-RU"/>
              </w:rPr>
              <w:t>спасательного</w:t>
            </w:r>
            <w:proofErr w:type="gramEnd"/>
            <w:r w:rsidRPr="00897BB9">
              <w:rPr>
                <w:rFonts w:eastAsia="Times New Roman"/>
                <w:sz w:val="16"/>
                <w:szCs w:val="16"/>
                <w:lang w:eastAsia="ru-RU"/>
              </w:rPr>
              <w:t xml:space="preserve"> катера-</w:t>
            </w:r>
            <w:proofErr w:type="spellStart"/>
            <w:r w:rsidRPr="00897BB9">
              <w:rPr>
                <w:rFonts w:eastAsia="Times New Roman"/>
                <w:sz w:val="16"/>
                <w:szCs w:val="16"/>
                <w:lang w:eastAsia="ru-RU"/>
              </w:rPr>
              <w:t>бонопостановщика</w:t>
            </w:r>
            <w:proofErr w:type="spellEnd"/>
            <w:r w:rsidRPr="00897BB9">
              <w:rPr>
                <w:rFonts w:eastAsia="Times New Roman"/>
                <w:sz w:val="16"/>
                <w:szCs w:val="16"/>
                <w:lang w:eastAsia="ru-RU"/>
              </w:rPr>
              <w:t xml:space="preserve"> (1 судно)</w:t>
            </w:r>
          </w:p>
        </w:tc>
        <w:tc>
          <w:tcPr>
            <w:tcW w:w="1704" w:type="dxa"/>
          </w:tcPr>
          <w:p w:rsidR="00897BB9" w:rsidRPr="00897BB9" w:rsidRDefault="00897BB9" w:rsidP="00CE4AFF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125 810,0</w:t>
            </w:r>
          </w:p>
        </w:tc>
        <w:tc>
          <w:tcPr>
            <w:tcW w:w="1671" w:type="dxa"/>
          </w:tcPr>
          <w:p w:rsidR="00897BB9" w:rsidRPr="00897BB9" w:rsidRDefault="00897BB9" w:rsidP="00CE4AFF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72 975,0</w:t>
            </w:r>
          </w:p>
        </w:tc>
        <w:tc>
          <w:tcPr>
            <w:tcW w:w="1671" w:type="dxa"/>
          </w:tcPr>
          <w:p w:rsidR="00897BB9" w:rsidRPr="00897BB9" w:rsidRDefault="00897BB9" w:rsidP="00CE4AFF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104 250,0</w:t>
            </w:r>
          </w:p>
        </w:tc>
        <w:tc>
          <w:tcPr>
            <w:tcW w:w="3893" w:type="dxa"/>
          </w:tcPr>
          <w:p w:rsidR="00897BB9" w:rsidRPr="00897BB9" w:rsidRDefault="00897BB9" w:rsidP="00CE4AFF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Ввод  объекта в эксплуатацию в 2016 году</w:t>
            </w:r>
          </w:p>
        </w:tc>
        <w:tc>
          <w:tcPr>
            <w:tcW w:w="4032" w:type="dxa"/>
          </w:tcPr>
          <w:p w:rsidR="00897BB9" w:rsidRPr="00897BB9" w:rsidRDefault="00897BB9" w:rsidP="00CE4AFF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07 сентября 2016 года ФКУ «Дирекция </w:t>
            </w:r>
            <w:proofErr w:type="spellStart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госзаказчика</w:t>
            </w:r>
            <w:proofErr w:type="spellEnd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» и ПАО «ЯСЗ» подписали Акт приема-передачи судна стр. № 161 «Александр </w:t>
            </w:r>
            <w:proofErr w:type="spellStart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Сизонцев</w:t>
            </w:r>
            <w:proofErr w:type="spellEnd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 в порту Новороссийск. Судно передано эксплуатирующей организации ФБУ «</w:t>
            </w:r>
            <w:proofErr w:type="spellStart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Морспасслужба</w:t>
            </w:r>
            <w:proofErr w:type="spellEnd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Росморречфлота</w:t>
            </w:r>
            <w:proofErr w:type="spellEnd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».</w:t>
            </w:r>
          </w:p>
          <w:p w:rsidR="00897BB9" w:rsidRPr="00897BB9" w:rsidRDefault="00897BB9" w:rsidP="00CE4AFF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20 сентября 2016 года произведена техническая приемка судна стр. № 162 «Капитан </w:t>
            </w:r>
            <w:proofErr w:type="spellStart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Оходов</w:t>
            </w:r>
            <w:proofErr w:type="spellEnd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».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bottom"/>
          </w:tcPr>
          <w:p w:rsidR="00897BB9" w:rsidRPr="00897BB9" w:rsidRDefault="00897BB9" w:rsidP="001655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6" w:type="dxa"/>
          </w:tcPr>
          <w:p w:rsidR="00897BB9" w:rsidRPr="00897BB9" w:rsidRDefault="00897BB9" w:rsidP="001655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704" w:type="dxa"/>
          </w:tcPr>
          <w:p w:rsidR="00897BB9" w:rsidRPr="00897BB9" w:rsidRDefault="00897BB9" w:rsidP="00CE4AF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</w:tcPr>
          <w:p w:rsidR="00897BB9" w:rsidRPr="00897BB9" w:rsidRDefault="00897BB9" w:rsidP="00CE4AF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</w:tcPr>
          <w:p w:rsidR="00897BB9" w:rsidRPr="00897BB9" w:rsidRDefault="00897BB9" w:rsidP="00CE4AF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93" w:type="dxa"/>
            <w:vAlign w:val="bottom"/>
          </w:tcPr>
          <w:p w:rsidR="00897BB9" w:rsidRPr="00897BB9" w:rsidRDefault="00897BB9" w:rsidP="00CE4AFF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2" w:type="dxa"/>
            <w:vAlign w:val="bottom"/>
          </w:tcPr>
          <w:p w:rsidR="00897BB9" w:rsidRPr="00897BB9" w:rsidRDefault="00897BB9" w:rsidP="00CE4AFF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1655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316" w:type="dxa"/>
          </w:tcPr>
          <w:p w:rsidR="00897BB9" w:rsidRPr="00897BB9" w:rsidRDefault="00897BB9" w:rsidP="001655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4" w:type="dxa"/>
          </w:tcPr>
          <w:p w:rsidR="00897BB9" w:rsidRPr="00897BB9" w:rsidRDefault="00897BB9" w:rsidP="00CE4AF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125 810,0</w:t>
            </w:r>
          </w:p>
        </w:tc>
        <w:tc>
          <w:tcPr>
            <w:tcW w:w="1671" w:type="dxa"/>
          </w:tcPr>
          <w:p w:rsidR="00897BB9" w:rsidRPr="00897BB9" w:rsidRDefault="00897BB9" w:rsidP="00CE4AF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72 975,0</w:t>
            </w:r>
          </w:p>
        </w:tc>
        <w:tc>
          <w:tcPr>
            <w:tcW w:w="1671" w:type="dxa"/>
          </w:tcPr>
          <w:p w:rsidR="00897BB9" w:rsidRPr="00897BB9" w:rsidRDefault="00897BB9" w:rsidP="00CE4AF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104 250,0</w:t>
            </w:r>
          </w:p>
        </w:tc>
        <w:tc>
          <w:tcPr>
            <w:tcW w:w="3893" w:type="dxa"/>
            <w:vAlign w:val="bottom"/>
          </w:tcPr>
          <w:p w:rsidR="00897BB9" w:rsidRPr="00897BB9" w:rsidRDefault="00897BB9" w:rsidP="00CE4AFF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2" w:type="dxa"/>
            <w:vAlign w:val="bottom"/>
          </w:tcPr>
          <w:p w:rsidR="00897BB9" w:rsidRPr="00897BB9" w:rsidRDefault="00897BB9" w:rsidP="00CE4AFF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1655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316" w:type="dxa"/>
          </w:tcPr>
          <w:p w:rsidR="00897BB9" w:rsidRPr="00897BB9" w:rsidRDefault="00897BB9" w:rsidP="001655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бюджеты субъектов РФ</w:t>
            </w:r>
          </w:p>
        </w:tc>
        <w:tc>
          <w:tcPr>
            <w:tcW w:w="1704" w:type="dxa"/>
          </w:tcPr>
          <w:p w:rsidR="00897BB9" w:rsidRPr="00897BB9" w:rsidRDefault="00897BB9" w:rsidP="00CE4AF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71" w:type="dxa"/>
          </w:tcPr>
          <w:p w:rsidR="00897BB9" w:rsidRPr="00897BB9" w:rsidRDefault="00897BB9" w:rsidP="00CE4AF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71" w:type="dxa"/>
          </w:tcPr>
          <w:p w:rsidR="00897BB9" w:rsidRPr="00897BB9" w:rsidRDefault="00897BB9" w:rsidP="00CE4AF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93" w:type="dxa"/>
            <w:vAlign w:val="bottom"/>
          </w:tcPr>
          <w:p w:rsidR="00897BB9" w:rsidRPr="00897BB9" w:rsidRDefault="00897BB9" w:rsidP="00CE4AFF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2" w:type="dxa"/>
            <w:vAlign w:val="bottom"/>
          </w:tcPr>
          <w:p w:rsidR="00897BB9" w:rsidRPr="00897BB9" w:rsidRDefault="00897BB9" w:rsidP="00CE4AFF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1655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316" w:type="dxa"/>
          </w:tcPr>
          <w:p w:rsidR="00897BB9" w:rsidRPr="00897BB9" w:rsidRDefault="00897BB9" w:rsidP="001655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704" w:type="dxa"/>
          </w:tcPr>
          <w:p w:rsidR="00897BB9" w:rsidRPr="00897BB9" w:rsidRDefault="00897BB9" w:rsidP="00CE4AF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71" w:type="dxa"/>
          </w:tcPr>
          <w:p w:rsidR="00897BB9" w:rsidRPr="00897BB9" w:rsidRDefault="00897BB9" w:rsidP="00CE4AF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71" w:type="dxa"/>
          </w:tcPr>
          <w:p w:rsidR="00897BB9" w:rsidRPr="00897BB9" w:rsidRDefault="00897BB9" w:rsidP="00CE4AF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93" w:type="dxa"/>
            <w:vAlign w:val="bottom"/>
          </w:tcPr>
          <w:p w:rsidR="00897BB9" w:rsidRPr="00897BB9" w:rsidRDefault="00897BB9" w:rsidP="00CE4AFF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2" w:type="dxa"/>
            <w:vAlign w:val="bottom"/>
          </w:tcPr>
          <w:p w:rsidR="00897BB9" w:rsidRPr="00897BB9" w:rsidRDefault="00897BB9" w:rsidP="00CE4AFF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16552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316" w:type="dxa"/>
          </w:tcPr>
          <w:p w:rsidR="00897BB9" w:rsidRPr="00897BB9" w:rsidRDefault="00897BB9" w:rsidP="001655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 Реконструкция</w:t>
            </w:r>
            <w:proofErr w:type="gramStart"/>
            <w:r w:rsidRPr="00897BB9">
              <w:rPr>
                <w:rFonts w:eastAsia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897BB9">
              <w:rPr>
                <w:rFonts w:eastAsia="Times New Roman"/>
                <w:sz w:val="16"/>
                <w:szCs w:val="16"/>
                <w:lang w:eastAsia="ru-RU"/>
              </w:rPr>
              <w:t xml:space="preserve">анкт – Петербургского морского канала (работа 1). </w:t>
            </w:r>
            <w:proofErr w:type="gramStart"/>
            <w:r w:rsidRPr="00897BB9">
              <w:rPr>
                <w:rFonts w:eastAsia="Times New Roman"/>
                <w:sz w:val="16"/>
                <w:szCs w:val="16"/>
                <w:lang w:eastAsia="ru-RU"/>
              </w:rPr>
              <w:t>Подходной</w:t>
            </w:r>
            <w:proofErr w:type="gramEnd"/>
            <w:r w:rsidRPr="00897BB9">
              <w:rPr>
                <w:rFonts w:eastAsia="Times New Roman"/>
                <w:sz w:val="16"/>
                <w:szCs w:val="16"/>
                <w:lang w:eastAsia="ru-RU"/>
              </w:rPr>
              <w:t xml:space="preserve"> канал к многофункциональному </w:t>
            </w:r>
            <w:r w:rsidRPr="00897BB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морскому перегрузочному комплексу «Бронка». Акватория многофункционального морского перегрузочного комплекса «Бронка»</w:t>
            </w:r>
          </w:p>
        </w:tc>
        <w:tc>
          <w:tcPr>
            <w:tcW w:w="1704" w:type="dxa"/>
          </w:tcPr>
          <w:p w:rsidR="00897BB9" w:rsidRPr="00897BB9" w:rsidRDefault="00897BB9" w:rsidP="00CE4AFF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lastRenderedPageBreak/>
              <w:t>642 058,4</w:t>
            </w:r>
          </w:p>
        </w:tc>
        <w:tc>
          <w:tcPr>
            <w:tcW w:w="1671" w:type="dxa"/>
          </w:tcPr>
          <w:p w:rsidR="00897BB9" w:rsidRPr="00897BB9" w:rsidRDefault="00897BB9" w:rsidP="00CE4AFF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467 705,2</w:t>
            </w:r>
          </w:p>
        </w:tc>
        <w:tc>
          <w:tcPr>
            <w:tcW w:w="1671" w:type="dxa"/>
          </w:tcPr>
          <w:p w:rsidR="00897BB9" w:rsidRPr="00897BB9" w:rsidRDefault="00897BB9" w:rsidP="00CE4AFF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110 953,1</w:t>
            </w:r>
          </w:p>
        </w:tc>
        <w:tc>
          <w:tcPr>
            <w:tcW w:w="3893" w:type="dxa"/>
          </w:tcPr>
          <w:p w:rsidR="00897BB9" w:rsidRPr="00897BB9" w:rsidRDefault="00897BB9" w:rsidP="00CE4AFF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Техническая готовность 100%. Будут достигнуты следующие габариты объекта: (проектная) отметка дна акватории и подходного канала – 14,4 м; - (проектная) ширина подходного канала – 185 м; построены средства навигационного оборудования – </w:t>
            </w: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линейные навигационные створы «Бронка-2» и «Бронка-3».</w:t>
            </w:r>
          </w:p>
        </w:tc>
        <w:tc>
          <w:tcPr>
            <w:tcW w:w="4032" w:type="dxa"/>
            <w:vAlign w:val="bottom"/>
          </w:tcPr>
          <w:p w:rsidR="00897BB9" w:rsidRPr="00897BB9" w:rsidRDefault="00897BB9" w:rsidP="00CE4AFF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 За 9 месяцев 2016 года выполнены дноуглубительные работы в объеме 861,784 тыс. м3, экологический мониторинг и производственный экологический контроль. Техническая готовность объекта – 88,3%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  <w:vAlign w:val="bottom"/>
          </w:tcPr>
          <w:p w:rsidR="00897BB9" w:rsidRPr="00897BB9" w:rsidRDefault="00897BB9" w:rsidP="001655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316" w:type="dxa"/>
          </w:tcPr>
          <w:p w:rsidR="00897BB9" w:rsidRPr="00897BB9" w:rsidRDefault="00897BB9" w:rsidP="001655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704" w:type="dxa"/>
          </w:tcPr>
          <w:p w:rsidR="00897BB9" w:rsidRPr="00897BB9" w:rsidRDefault="00897BB9" w:rsidP="00CE4AF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</w:tcPr>
          <w:p w:rsidR="00897BB9" w:rsidRPr="00897BB9" w:rsidRDefault="00897BB9" w:rsidP="00CE4AF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</w:tcPr>
          <w:p w:rsidR="00897BB9" w:rsidRPr="00897BB9" w:rsidRDefault="00897BB9" w:rsidP="00CE4AF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93" w:type="dxa"/>
            <w:vAlign w:val="bottom"/>
          </w:tcPr>
          <w:p w:rsidR="00897BB9" w:rsidRPr="00897BB9" w:rsidRDefault="00897BB9" w:rsidP="00CE4AFF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2" w:type="dxa"/>
            <w:vAlign w:val="bottom"/>
          </w:tcPr>
          <w:p w:rsidR="00897BB9" w:rsidRPr="00897BB9" w:rsidRDefault="00897BB9" w:rsidP="00CE4AFF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1655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316" w:type="dxa"/>
          </w:tcPr>
          <w:p w:rsidR="00897BB9" w:rsidRPr="00897BB9" w:rsidRDefault="00897BB9" w:rsidP="001655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4" w:type="dxa"/>
          </w:tcPr>
          <w:p w:rsidR="00897BB9" w:rsidRPr="00897BB9" w:rsidRDefault="00897BB9" w:rsidP="00CE4AFF">
            <w:pPr>
              <w:jc w:val="right"/>
              <w:rPr>
                <w:color w:val="000000"/>
                <w:sz w:val="16"/>
                <w:szCs w:val="16"/>
              </w:rPr>
            </w:pPr>
            <w:r w:rsidRPr="00897BB9">
              <w:rPr>
                <w:color w:val="000000"/>
                <w:sz w:val="16"/>
                <w:szCs w:val="16"/>
              </w:rPr>
              <w:t>642 058,4</w:t>
            </w:r>
          </w:p>
        </w:tc>
        <w:tc>
          <w:tcPr>
            <w:tcW w:w="1671" w:type="dxa"/>
          </w:tcPr>
          <w:p w:rsidR="00897BB9" w:rsidRPr="00897BB9" w:rsidRDefault="00897BB9" w:rsidP="00CE4AFF">
            <w:pPr>
              <w:jc w:val="right"/>
              <w:rPr>
                <w:color w:val="000000"/>
                <w:sz w:val="16"/>
                <w:szCs w:val="16"/>
              </w:rPr>
            </w:pPr>
            <w:r w:rsidRPr="00897BB9">
              <w:rPr>
                <w:color w:val="000000"/>
                <w:sz w:val="16"/>
                <w:szCs w:val="16"/>
              </w:rPr>
              <w:t>467 705,2</w:t>
            </w:r>
          </w:p>
        </w:tc>
        <w:tc>
          <w:tcPr>
            <w:tcW w:w="1671" w:type="dxa"/>
          </w:tcPr>
          <w:p w:rsidR="00897BB9" w:rsidRPr="00897BB9" w:rsidRDefault="00897BB9" w:rsidP="00CE4AFF">
            <w:pPr>
              <w:jc w:val="right"/>
              <w:rPr>
                <w:color w:val="000000"/>
                <w:sz w:val="16"/>
                <w:szCs w:val="16"/>
              </w:rPr>
            </w:pPr>
            <w:r w:rsidRPr="00897BB9">
              <w:rPr>
                <w:color w:val="000000"/>
                <w:sz w:val="16"/>
                <w:szCs w:val="16"/>
              </w:rPr>
              <w:t>110 953,1</w:t>
            </w:r>
          </w:p>
        </w:tc>
        <w:tc>
          <w:tcPr>
            <w:tcW w:w="3893" w:type="dxa"/>
            <w:vAlign w:val="bottom"/>
          </w:tcPr>
          <w:p w:rsidR="00897BB9" w:rsidRPr="00897BB9" w:rsidRDefault="00897BB9" w:rsidP="00CE4AFF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2" w:type="dxa"/>
            <w:vAlign w:val="bottom"/>
          </w:tcPr>
          <w:p w:rsidR="00897BB9" w:rsidRPr="00897BB9" w:rsidRDefault="00897BB9" w:rsidP="00CE4AFF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1655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316" w:type="dxa"/>
          </w:tcPr>
          <w:p w:rsidR="00897BB9" w:rsidRPr="00897BB9" w:rsidRDefault="00897BB9" w:rsidP="001655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бюджеты субъектов РФ</w:t>
            </w:r>
          </w:p>
        </w:tc>
        <w:tc>
          <w:tcPr>
            <w:tcW w:w="1704" w:type="dxa"/>
          </w:tcPr>
          <w:p w:rsidR="00897BB9" w:rsidRPr="00897BB9" w:rsidRDefault="00897BB9" w:rsidP="00CE4AF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71" w:type="dxa"/>
          </w:tcPr>
          <w:p w:rsidR="00897BB9" w:rsidRPr="00897BB9" w:rsidRDefault="00897BB9" w:rsidP="00CE4AF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71" w:type="dxa"/>
          </w:tcPr>
          <w:p w:rsidR="00897BB9" w:rsidRPr="00897BB9" w:rsidRDefault="00897BB9" w:rsidP="00CE4AF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93" w:type="dxa"/>
            <w:vAlign w:val="bottom"/>
          </w:tcPr>
          <w:p w:rsidR="00897BB9" w:rsidRPr="00897BB9" w:rsidRDefault="00897BB9" w:rsidP="00CE4AFF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2" w:type="dxa"/>
            <w:vAlign w:val="bottom"/>
          </w:tcPr>
          <w:p w:rsidR="00897BB9" w:rsidRPr="00897BB9" w:rsidRDefault="00897BB9" w:rsidP="00CE4AFF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16552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316" w:type="dxa"/>
          </w:tcPr>
          <w:p w:rsidR="00897BB9" w:rsidRPr="00897BB9" w:rsidRDefault="00897BB9" w:rsidP="0016552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704" w:type="dxa"/>
          </w:tcPr>
          <w:p w:rsidR="00897BB9" w:rsidRPr="00897BB9" w:rsidRDefault="00897BB9" w:rsidP="00CE4AF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71" w:type="dxa"/>
          </w:tcPr>
          <w:p w:rsidR="00897BB9" w:rsidRPr="00897BB9" w:rsidRDefault="00897BB9" w:rsidP="00CE4AF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71" w:type="dxa"/>
          </w:tcPr>
          <w:p w:rsidR="00897BB9" w:rsidRPr="00897BB9" w:rsidRDefault="00897BB9" w:rsidP="00CE4AFF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93" w:type="dxa"/>
            <w:vAlign w:val="bottom"/>
          </w:tcPr>
          <w:p w:rsidR="00897BB9" w:rsidRPr="00897BB9" w:rsidRDefault="00897BB9" w:rsidP="001655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2" w:type="dxa"/>
            <w:vAlign w:val="bottom"/>
          </w:tcPr>
          <w:p w:rsidR="00897BB9" w:rsidRPr="00897BB9" w:rsidRDefault="00897BB9" w:rsidP="0016552F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15864" w:type="dxa"/>
            <w:gridSpan w:val="7"/>
          </w:tcPr>
          <w:p w:rsidR="00897BB9" w:rsidRPr="00897BB9" w:rsidRDefault="00897BB9" w:rsidP="008C5C6F">
            <w:pPr>
              <w:jc w:val="center"/>
              <w:rPr>
                <w:b/>
                <w:i/>
                <w:sz w:val="16"/>
                <w:szCs w:val="16"/>
              </w:rPr>
            </w:pPr>
            <w:r w:rsidRPr="00897BB9">
              <w:rPr>
                <w:b/>
                <w:i/>
                <w:sz w:val="16"/>
                <w:szCs w:val="16"/>
              </w:rPr>
              <w:t>Подпрограмма «Внутренний водный транспорт»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15864" w:type="dxa"/>
            <w:gridSpan w:val="7"/>
          </w:tcPr>
          <w:p w:rsidR="00897BB9" w:rsidRPr="00897BB9" w:rsidRDefault="00897BB9" w:rsidP="008C5C6F">
            <w:pPr>
              <w:jc w:val="center"/>
              <w:rPr>
                <w:b/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«Капитальные вложения»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16" w:type="dxa"/>
          </w:tcPr>
          <w:p w:rsidR="00897BB9" w:rsidRPr="00897BB9" w:rsidRDefault="00897BB9" w:rsidP="006F616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 xml:space="preserve">Разработка и реализация комплексного проекта реконструкции Волго-Донского судоходного канала, </w:t>
            </w:r>
            <w:r w:rsidRPr="00897BB9">
              <w:rPr>
                <w:rFonts w:eastAsia="Times New Roman"/>
                <w:sz w:val="16"/>
                <w:szCs w:val="16"/>
                <w:lang w:val="en-US" w:eastAsia="ru-RU"/>
              </w:rPr>
              <w:t>I</w:t>
            </w:r>
            <w:r w:rsidRPr="00897BB9">
              <w:rPr>
                <w:rFonts w:eastAsia="Times New Roman"/>
                <w:sz w:val="16"/>
                <w:szCs w:val="16"/>
                <w:lang w:eastAsia="ru-RU"/>
              </w:rPr>
              <w:t xml:space="preserve"> этап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  <w:r w:rsidRPr="00897BB9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0 952,5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308 373,9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308 373,9</w:t>
            </w:r>
          </w:p>
        </w:tc>
        <w:tc>
          <w:tcPr>
            <w:tcW w:w="3893" w:type="dxa"/>
            <w:vMerge w:val="restart"/>
          </w:tcPr>
          <w:p w:rsidR="00897BB9" w:rsidRPr="00897BB9" w:rsidRDefault="00897BB9" w:rsidP="006F616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Завершение работ по реконструкции  гидроузла № 2, шлюзов №№ 5,6</w:t>
            </w: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Ввод объекта в эксплуатацию в 2017 году</w:t>
            </w:r>
          </w:p>
        </w:tc>
        <w:tc>
          <w:tcPr>
            <w:tcW w:w="4032" w:type="dxa"/>
            <w:vMerge w:val="restart"/>
          </w:tcPr>
          <w:p w:rsidR="00897BB9" w:rsidRPr="00897BB9" w:rsidRDefault="00897BB9" w:rsidP="006F6162">
            <w:pPr>
              <w:pStyle w:val="ab"/>
              <w:jc w:val="both"/>
              <w:rPr>
                <w:b w:val="0"/>
                <w:sz w:val="16"/>
                <w:szCs w:val="16"/>
              </w:rPr>
            </w:pPr>
            <w:r w:rsidRPr="00897BB9">
              <w:rPr>
                <w:b w:val="0"/>
                <w:sz w:val="16"/>
                <w:szCs w:val="16"/>
              </w:rPr>
              <w:t>Завершена разработка проектной документации по реконструкции гидроузлов № 2, № 5.</w:t>
            </w:r>
          </w:p>
          <w:p w:rsidR="00897BB9" w:rsidRPr="00897BB9" w:rsidRDefault="00897BB9" w:rsidP="006F6162">
            <w:pPr>
              <w:pStyle w:val="ab"/>
              <w:jc w:val="both"/>
              <w:rPr>
                <w:color w:val="000000"/>
                <w:sz w:val="16"/>
                <w:szCs w:val="16"/>
              </w:rPr>
            </w:pPr>
            <w:r w:rsidRPr="00897BB9">
              <w:rPr>
                <w:b w:val="0"/>
                <w:sz w:val="16"/>
                <w:szCs w:val="16"/>
              </w:rPr>
              <w:t>Проводятся строительно-монтажные работы.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2316" w:type="dxa"/>
          </w:tcPr>
          <w:p w:rsidR="00897BB9" w:rsidRPr="00897BB9" w:rsidRDefault="00897BB9" w:rsidP="006F616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93" w:type="dxa"/>
            <w:vMerge/>
          </w:tcPr>
          <w:p w:rsidR="00897BB9" w:rsidRPr="00897BB9" w:rsidRDefault="00897BB9" w:rsidP="006F616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Merge/>
          </w:tcPr>
          <w:p w:rsidR="00897BB9" w:rsidRPr="00897BB9" w:rsidRDefault="00897BB9" w:rsidP="006F616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</w:tcPr>
          <w:p w:rsidR="00897BB9" w:rsidRPr="00897BB9" w:rsidRDefault="00897BB9" w:rsidP="006F616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630 952,5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308 373,9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308 373,9</w:t>
            </w:r>
          </w:p>
        </w:tc>
        <w:tc>
          <w:tcPr>
            <w:tcW w:w="3893" w:type="dxa"/>
            <w:vMerge/>
          </w:tcPr>
          <w:p w:rsidR="00897BB9" w:rsidRPr="00897BB9" w:rsidRDefault="00897BB9" w:rsidP="006F616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Merge/>
          </w:tcPr>
          <w:p w:rsidR="00897BB9" w:rsidRPr="00897BB9" w:rsidRDefault="00897BB9" w:rsidP="006F616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316" w:type="dxa"/>
          </w:tcPr>
          <w:p w:rsidR="00897BB9" w:rsidRPr="00897BB9" w:rsidRDefault="00897BB9" w:rsidP="006F616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бюджеты субъектов РФ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93" w:type="dxa"/>
            <w:vMerge/>
          </w:tcPr>
          <w:p w:rsidR="00897BB9" w:rsidRPr="00897BB9" w:rsidRDefault="00897BB9" w:rsidP="006F616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Merge/>
          </w:tcPr>
          <w:p w:rsidR="00897BB9" w:rsidRPr="00897BB9" w:rsidRDefault="00897BB9" w:rsidP="006F616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316" w:type="dxa"/>
          </w:tcPr>
          <w:p w:rsidR="00897BB9" w:rsidRPr="00897BB9" w:rsidRDefault="00897BB9" w:rsidP="006F616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93" w:type="dxa"/>
            <w:vMerge/>
          </w:tcPr>
          <w:p w:rsidR="00897BB9" w:rsidRPr="00897BB9" w:rsidRDefault="00897BB9" w:rsidP="006F616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Merge/>
          </w:tcPr>
          <w:p w:rsidR="00897BB9" w:rsidRPr="00897BB9" w:rsidRDefault="00897BB9" w:rsidP="006F616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316" w:type="dxa"/>
          </w:tcPr>
          <w:p w:rsidR="00897BB9" w:rsidRPr="00897BB9" w:rsidRDefault="00897BB9" w:rsidP="006F616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 xml:space="preserve">Разработка и реализация комплексного проекта реконструкции Азово-Донского бассейна, </w:t>
            </w:r>
            <w:r w:rsidRPr="00897BB9">
              <w:rPr>
                <w:rFonts w:eastAsia="Times New Roman"/>
                <w:sz w:val="16"/>
                <w:szCs w:val="16"/>
                <w:lang w:val="en-US" w:eastAsia="ru-RU"/>
              </w:rPr>
              <w:t>II</w:t>
            </w:r>
            <w:r w:rsidRPr="00897BB9">
              <w:rPr>
                <w:rFonts w:eastAsia="Times New Roman"/>
                <w:sz w:val="16"/>
                <w:szCs w:val="16"/>
                <w:lang w:eastAsia="ru-RU"/>
              </w:rPr>
              <w:t xml:space="preserve"> этап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113</w:t>
            </w: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97BB9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107</w:t>
            </w: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 w:rsidRPr="00897BB9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44 336,6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44 336,</w:t>
            </w:r>
            <w:r w:rsidRPr="00897BB9"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893" w:type="dxa"/>
            <w:vMerge w:val="restart"/>
          </w:tcPr>
          <w:p w:rsidR="00897BB9" w:rsidRPr="00897BB9" w:rsidRDefault="00897BB9" w:rsidP="006F616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Завершение работ по реконструкции судоходных плотин  гидроузлов №№ 2, 3, 4, 5, 6, 7  </w:t>
            </w:r>
            <w:proofErr w:type="spellStart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Северско</w:t>
            </w:r>
            <w:proofErr w:type="spellEnd"/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-Донецкой шлюзованной системы.</w:t>
            </w: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Ввод объекта в эксплуатацию в 2016 году</w:t>
            </w:r>
          </w:p>
        </w:tc>
        <w:tc>
          <w:tcPr>
            <w:tcW w:w="4032" w:type="dxa"/>
            <w:vMerge w:val="restart"/>
          </w:tcPr>
          <w:p w:rsidR="00897BB9" w:rsidRPr="00897BB9" w:rsidRDefault="00897BB9" w:rsidP="006F6162">
            <w:pPr>
              <w:pStyle w:val="ab"/>
              <w:jc w:val="both"/>
              <w:rPr>
                <w:color w:val="000000"/>
                <w:sz w:val="16"/>
                <w:szCs w:val="16"/>
              </w:rPr>
            </w:pPr>
            <w:r w:rsidRPr="00897BB9">
              <w:rPr>
                <w:b w:val="0"/>
                <w:sz w:val="16"/>
                <w:szCs w:val="16"/>
              </w:rPr>
              <w:t>Проводятся строительно-монтажные работы, а также работы по электроснабжению гидроузлов.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en-US" w:eastAsia="ru-RU"/>
              </w:rPr>
              <w:t>I</w:t>
            </w:r>
            <w:r w:rsidRPr="00897BB9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316" w:type="dxa"/>
          </w:tcPr>
          <w:p w:rsidR="00897BB9" w:rsidRPr="00897BB9" w:rsidRDefault="00897BB9" w:rsidP="006F616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93" w:type="dxa"/>
            <w:vMerge/>
          </w:tcPr>
          <w:p w:rsidR="00897BB9" w:rsidRPr="00897BB9" w:rsidRDefault="00897BB9" w:rsidP="006F616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Merge/>
          </w:tcPr>
          <w:p w:rsidR="00897BB9" w:rsidRPr="00897BB9" w:rsidRDefault="00897BB9" w:rsidP="006F616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</w:tcPr>
          <w:p w:rsidR="00897BB9" w:rsidRPr="00897BB9" w:rsidRDefault="00897BB9" w:rsidP="006F616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113 107,8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44 336,6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44 336,5</w:t>
            </w:r>
          </w:p>
        </w:tc>
        <w:tc>
          <w:tcPr>
            <w:tcW w:w="3893" w:type="dxa"/>
            <w:vMerge/>
          </w:tcPr>
          <w:p w:rsidR="00897BB9" w:rsidRPr="00897BB9" w:rsidRDefault="00897BB9" w:rsidP="006F616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Merge/>
          </w:tcPr>
          <w:p w:rsidR="00897BB9" w:rsidRPr="00897BB9" w:rsidRDefault="00897BB9" w:rsidP="006F616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316" w:type="dxa"/>
          </w:tcPr>
          <w:p w:rsidR="00897BB9" w:rsidRPr="00897BB9" w:rsidRDefault="00897BB9" w:rsidP="006F616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бюджеты субъектов РФ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93" w:type="dxa"/>
            <w:vMerge/>
          </w:tcPr>
          <w:p w:rsidR="00897BB9" w:rsidRPr="00897BB9" w:rsidRDefault="00897BB9" w:rsidP="006F616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Merge/>
          </w:tcPr>
          <w:p w:rsidR="00897BB9" w:rsidRPr="00897BB9" w:rsidRDefault="00897BB9" w:rsidP="006F616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316" w:type="dxa"/>
          </w:tcPr>
          <w:p w:rsidR="00897BB9" w:rsidRPr="00897BB9" w:rsidRDefault="00897BB9" w:rsidP="006F616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93" w:type="dxa"/>
            <w:vMerge/>
          </w:tcPr>
          <w:p w:rsidR="00897BB9" w:rsidRPr="00897BB9" w:rsidRDefault="00897BB9" w:rsidP="006F616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Merge/>
          </w:tcPr>
          <w:p w:rsidR="00897BB9" w:rsidRPr="00897BB9" w:rsidRDefault="00897BB9" w:rsidP="006F616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en-US"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316" w:type="dxa"/>
          </w:tcPr>
          <w:p w:rsidR="00897BB9" w:rsidRPr="00897BB9" w:rsidRDefault="00897BB9" w:rsidP="006F616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 xml:space="preserve">Разработка и реализация комплексного проекта реконструкции гидротехнических сооружений и водных путей Енисейского бассейна, </w:t>
            </w:r>
            <w:r w:rsidRPr="00897BB9">
              <w:rPr>
                <w:rFonts w:eastAsia="Times New Roman"/>
                <w:sz w:val="16"/>
                <w:szCs w:val="16"/>
                <w:lang w:val="en-US" w:eastAsia="ru-RU"/>
              </w:rPr>
              <w:t>III</w:t>
            </w:r>
            <w:r w:rsidRPr="00897BB9">
              <w:rPr>
                <w:rFonts w:eastAsia="Times New Roman"/>
                <w:sz w:val="16"/>
                <w:szCs w:val="16"/>
                <w:lang w:eastAsia="ru-RU"/>
              </w:rPr>
              <w:t xml:space="preserve"> этап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56 273,2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34 478,0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34 478,0</w:t>
            </w:r>
          </w:p>
        </w:tc>
        <w:tc>
          <w:tcPr>
            <w:tcW w:w="3893" w:type="dxa"/>
            <w:vMerge w:val="restart"/>
          </w:tcPr>
          <w:p w:rsidR="00897BB9" w:rsidRPr="00897BB9" w:rsidRDefault="00897BB9" w:rsidP="006F616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Завершение работ по строительству здания  социально-бытового корпуса плавсостава в г. Красноярске и новых металлических  береговых створных знаков навигационного оборудования.</w:t>
            </w: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Ввод объекта в эксплуатацию в 2016 году</w:t>
            </w:r>
          </w:p>
        </w:tc>
        <w:tc>
          <w:tcPr>
            <w:tcW w:w="4032" w:type="dxa"/>
            <w:vMerge w:val="restart"/>
          </w:tcPr>
          <w:p w:rsidR="00897BB9" w:rsidRPr="00897BB9" w:rsidRDefault="00897BB9" w:rsidP="006F6162">
            <w:pPr>
              <w:pStyle w:val="ab"/>
              <w:jc w:val="both"/>
              <w:rPr>
                <w:b w:val="0"/>
                <w:sz w:val="16"/>
                <w:szCs w:val="16"/>
              </w:rPr>
            </w:pPr>
            <w:r w:rsidRPr="00897BB9">
              <w:rPr>
                <w:b w:val="0"/>
                <w:sz w:val="16"/>
                <w:szCs w:val="16"/>
              </w:rPr>
              <w:t>Ведется строительство новых  металлических береговых створных  знаков на участке р. Енисей</w:t>
            </w:r>
            <w:r w:rsidRPr="00897BB9">
              <w:rPr>
                <w:b w:val="0"/>
                <w:sz w:val="16"/>
                <w:szCs w:val="16"/>
              </w:rPr>
              <w:br/>
              <w:t xml:space="preserve">от р. Ангары до порта </w:t>
            </w:r>
            <w:proofErr w:type="spellStart"/>
            <w:r w:rsidRPr="00897BB9">
              <w:rPr>
                <w:b w:val="0"/>
                <w:sz w:val="16"/>
                <w:szCs w:val="16"/>
              </w:rPr>
              <w:t>Игарка</w:t>
            </w:r>
            <w:proofErr w:type="spellEnd"/>
            <w:r w:rsidRPr="00897BB9">
              <w:rPr>
                <w:b w:val="0"/>
                <w:sz w:val="16"/>
                <w:szCs w:val="16"/>
              </w:rPr>
              <w:t>.</w:t>
            </w:r>
          </w:p>
          <w:p w:rsidR="00897BB9" w:rsidRPr="00897BB9" w:rsidRDefault="00897BB9" w:rsidP="006F6162">
            <w:pPr>
              <w:pStyle w:val="ab"/>
              <w:jc w:val="both"/>
              <w:rPr>
                <w:b w:val="0"/>
                <w:sz w:val="16"/>
                <w:szCs w:val="16"/>
              </w:rPr>
            </w:pPr>
            <w:r w:rsidRPr="00897BB9">
              <w:rPr>
                <w:b w:val="0"/>
                <w:sz w:val="16"/>
                <w:szCs w:val="16"/>
              </w:rPr>
              <w:t>Заготовлено комплектующих изделий для сборки 202 знака. Смонтировано 70 створных знаков.</w:t>
            </w:r>
          </w:p>
          <w:p w:rsidR="00897BB9" w:rsidRPr="00897BB9" w:rsidRDefault="00897BB9" w:rsidP="006F616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2316" w:type="dxa"/>
          </w:tcPr>
          <w:p w:rsidR="00897BB9" w:rsidRPr="00897BB9" w:rsidRDefault="00897BB9" w:rsidP="006F616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93" w:type="dxa"/>
            <w:vMerge/>
          </w:tcPr>
          <w:p w:rsidR="00897BB9" w:rsidRPr="00897BB9" w:rsidRDefault="00897BB9" w:rsidP="006F616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Merge/>
          </w:tcPr>
          <w:p w:rsidR="00897BB9" w:rsidRPr="00897BB9" w:rsidRDefault="00897BB9" w:rsidP="006F616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</w:tcPr>
          <w:p w:rsidR="00897BB9" w:rsidRPr="00897BB9" w:rsidRDefault="00897BB9" w:rsidP="006F616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56 273,2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34 478,0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34 478,0</w:t>
            </w:r>
          </w:p>
        </w:tc>
        <w:tc>
          <w:tcPr>
            <w:tcW w:w="3893" w:type="dxa"/>
            <w:vMerge/>
          </w:tcPr>
          <w:p w:rsidR="00897BB9" w:rsidRPr="00897BB9" w:rsidRDefault="00897BB9" w:rsidP="006F616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Merge/>
          </w:tcPr>
          <w:p w:rsidR="00897BB9" w:rsidRPr="00897BB9" w:rsidRDefault="00897BB9" w:rsidP="006F616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316" w:type="dxa"/>
          </w:tcPr>
          <w:p w:rsidR="00897BB9" w:rsidRPr="00897BB9" w:rsidRDefault="00897BB9" w:rsidP="006F616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бюджеты субъектов РФ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93" w:type="dxa"/>
            <w:vMerge/>
          </w:tcPr>
          <w:p w:rsidR="00897BB9" w:rsidRPr="00897BB9" w:rsidRDefault="00897BB9" w:rsidP="006F616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Merge/>
          </w:tcPr>
          <w:p w:rsidR="00897BB9" w:rsidRPr="00897BB9" w:rsidRDefault="00897BB9" w:rsidP="006F616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316" w:type="dxa"/>
          </w:tcPr>
          <w:p w:rsidR="00897BB9" w:rsidRPr="00897BB9" w:rsidRDefault="00897BB9" w:rsidP="006F616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893" w:type="dxa"/>
            <w:vMerge/>
          </w:tcPr>
          <w:p w:rsidR="00897BB9" w:rsidRPr="00897BB9" w:rsidRDefault="00897BB9" w:rsidP="006F616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2" w:type="dxa"/>
            <w:vMerge/>
          </w:tcPr>
          <w:p w:rsidR="00897BB9" w:rsidRPr="00897BB9" w:rsidRDefault="00897BB9" w:rsidP="006F616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15864" w:type="dxa"/>
            <w:gridSpan w:val="7"/>
          </w:tcPr>
          <w:p w:rsidR="00897BB9" w:rsidRPr="00897BB9" w:rsidRDefault="00897BB9" w:rsidP="008C5C6F">
            <w:pPr>
              <w:jc w:val="center"/>
              <w:rPr>
                <w:b/>
                <w:i/>
                <w:sz w:val="16"/>
                <w:szCs w:val="16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1.3.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15864" w:type="dxa"/>
            <w:gridSpan w:val="7"/>
          </w:tcPr>
          <w:p w:rsidR="00897BB9" w:rsidRPr="00897BB9" w:rsidRDefault="00897BB9" w:rsidP="008C5C6F">
            <w:pPr>
              <w:jc w:val="center"/>
              <w:rPr>
                <w:i/>
                <w:sz w:val="16"/>
                <w:szCs w:val="16"/>
              </w:rPr>
            </w:pPr>
            <w:r w:rsidRPr="00897BB9">
              <w:rPr>
                <w:b/>
                <w:i/>
                <w:sz w:val="16"/>
                <w:szCs w:val="16"/>
              </w:rPr>
              <w:t>Подпрограмма «Гражданская авиация»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  <w:lang w:val="en-US"/>
              </w:rPr>
            </w:pPr>
            <w:r w:rsidRPr="00897BB9">
              <w:rPr>
                <w:i/>
                <w:sz w:val="16"/>
                <w:szCs w:val="16"/>
              </w:rPr>
              <w:t>«Капитальные вложения»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spacing w:before="120" w:after="120"/>
              <w:rPr>
                <w:i/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«Строительство аэропортового комплекса «Южный» (г. Ростов-на-Дону)»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11 471 224,5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9 066 658,8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7 979 868,8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 том числе: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Капитальные вложения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11 471 224,5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9 066 658,8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7 979 868,8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бюджет.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 искусственная взлетно-посадочная полоса-100%.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 магистральная рулежная дорожка-90%.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 водосточно-дренажная сеть-90%.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 кабельные переходы-100%.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lastRenderedPageBreak/>
              <w:t>- техническое обслуживание воздушных судов на местах стоянок-75%.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 светосигнальное оборудование-75%.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 патрульная дорога-75%.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- </w:t>
            </w:r>
            <w:proofErr w:type="spellStart"/>
            <w:r w:rsidRPr="00897BB9">
              <w:rPr>
                <w:sz w:val="16"/>
                <w:szCs w:val="16"/>
              </w:rPr>
              <w:t>периметровое</w:t>
            </w:r>
            <w:proofErr w:type="spellEnd"/>
            <w:r w:rsidRPr="00897BB9">
              <w:rPr>
                <w:sz w:val="16"/>
                <w:szCs w:val="16"/>
              </w:rPr>
              <w:t xml:space="preserve"> ограждение-100%.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 строительно-монтажные работы на командно-диспетчерском пункте, контрольно-пропускном пункте, основной аварийно-спасательной станции-100%, стартовой аварийно-спасательной станции-90%, инженерия внутри зданий - 30%, за исключением отделки, инженерии радиотехнического оборудования и благоустройства территории.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Очистные сооружения-70%.</w:t>
            </w: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lastRenderedPageBreak/>
              <w:t>Федеральный бюджет.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Завершены работы по очистке территории от деревьев и кустарников, снятию растительного слоя, перемещению грунта. Выполнены работы по укладке </w:t>
            </w:r>
            <w:proofErr w:type="spellStart"/>
            <w:r w:rsidRPr="00897BB9">
              <w:rPr>
                <w:sz w:val="16"/>
                <w:szCs w:val="16"/>
              </w:rPr>
              <w:t>геокомпозита</w:t>
            </w:r>
            <w:proofErr w:type="spellEnd"/>
            <w:r w:rsidRPr="00897BB9">
              <w:rPr>
                <w:sz w:val="16"/>
                <w:szCs w:val="16"/>
              </w:rPr>
              <w:t xml:space="preserve">, устройству основания из щебня М1000 </w:t>
            </w:r>
            <w:r w:rsidRPr="00897BB9">
              <w:rPr>
                <w:sz w:val="16"/>
                <w:szCs w:val="16"/>
              </w:rPr>
              <w:lastRenderedPageBreak/>
              <w:t xml:space="preserve">фр.40-70мм с послойной </w:t>
            </w:r>
            <w:proofErr w:type="spellStart"/>
            <w:r w:rsidRPr="00897BB9">
              <w:rPr>
                <w:sz w:val="16"/>
                <w:szCs w:val="16"/>
              </w:rPr>
              <w:t>заклинкой</w:t>
            </w:r>
            <w:proofErr w:type="spellEnd"/>
            <w:r w:rsidRPr="00897BB9">
              <w:rPr>
                <w:sz w:val="16"/>
                <w:szCs w:val="16"/>
              </w:rPr>
              <w:t>, устройству цементобетонного покрытия B10 с уходом за бетоном, устройству швов на искусственной взлетно-посадочной полосе, перроне, рулежных дорожках РД-В2, В3, В</w:t>
            </w:r>
            <w:proofErr w:type="gramStart"/>
            <w:r w:rsidRPr="00897BB9">
              <w:rPr>
                <w:sz w:val="16"/>
                <w:szCs w:val="16"/>
              </w:rPr>
              <w:t>4</w:t>
            </w:r>
            <w:proofErr w:type="gramEnd"/>
            <w:r w:rsidRPr="00897BB9">
              <w:rPr>
                <w:sz w:val="16"/>
                <w:szCs w:val="16"/>
              </w:rPr>
              <w:t xml:space="preserve">, В6, РД-М, РД-А1, А2, А4, А6, А7, изолированном месте стоянки. 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Выполнено устройство  кабельных переходов, колодцев, коллекторов из труб, кабельной канализации светосигнального оборудования. Выполнен монтаж сетчатого ограждения </w:t>
            </w:r>
            <w:proofErr w:type="spellStart"/>
            <w:r w:rsidRPr="00897BB9">
              <w:rPr>
                <w:sz w:val="16"/>
                <w:szCs w:val="16"/>
              </w:rPr>
              <w:t>периметрового</w:t>
            </w:r>
            <w:proofErr w:type="spellEnd"/>
            <w:r w:rsidRPr="00897BB9">
              <w:rPr>
                <w:sz w:val="16"/>
                <w:szCs w:val="16"/>
              </w:rPr>
              <w:t xml:space="preserve"> ограждения. Работы по забивке свай, устройству фундаментов, наружных стен, покрытий и перекрытий и пр. проводились на основной аварийно-спасательной станции, командно-диспетчерском пункте, контрольно-пропускном пункте, стартовой аварийно-спасательной станции. На всех объектах археологического наследия произведены работы по осуществлению охранно-спасательных раскопок.  Внебюджетные источники.          Завершены работы по фасадам ПБЗ,  монтажу емкостей резервного топлива на котельной,  монолитным  работам  по зданию ГКО и на основном здании терминала.  Ведутся работы по  монтажу </w:t>
            </w:r>
            <w:proofErr w:type="spellStart"/>
            <w:r w:rsidRPr="00897BB9">
              <w:rPr>
                <w:sz w:val="16"/>
                <w:szCs w:val="16"/>
              </w:rPr>
              <w:t>металлокаркаса</w:t>
            </w:r>
            <w:proofErr w:type="spellEnd"/>
            <w:proofErr w:type="gramStart"/>
            <w:r w:rsidRPr="00897BB9">
              <w:rPr>
                <w:sz w:val="16"/>
                <w:szCs w:val="16"/>
              </w:rPr>
              <w:t xml:space="preserve"> ,</w:t>
            </w:r>
            <w:proofErr w:type="gramEnd"/>
            <w:r w:rsidRPr="00897BB9">
              <w:rPr>
                <w:sz w:val="16"/>
                <w:szCs w:val="16"/>
              </w:rPr>
              <w:t xml:space="preserve"> монолитные  работ по зданию АТК,  общестроительные  работы по зданию </w:t>
            </w:r>
            <w:proofErr w:type="spellStart"/>
            <w:r w:rsidRPr="00897BB9">
              <w:rPr>
                <w:sz w:val="16"/>
                <w:szCs w:val="16"/>
              </w:rPr>
              <w:t>СиРТ</w:t>
            </w:r>
            <w:proofErr w:type="spellEnd"/>
            <w:r w:rsidRPr="00897BB9">
              <w:rPr>
                <w:sz w:val="16"/>
                <w:szCs w:val="16"/>
              </w:rPr>
              <w:t xml:space="preserve">, общестроительные работы по зданию склада </w:t>
            </w:r>
            <w:proofErr w:type="spellStart"/>
            <w:r w:rsidRPr="00897BB9">
              <w:rPr>
                <w:sz w:val="16"/>
                <w:szCs w:val="16"/>
              </w:rPr>
              <w:t>Duty</w:t>
            </w:r>
            <w:proofErr w:type="spellEnd"/>
            <w:r w:rsidRPr="00897BB9">
              <w:rPr>
                <w:sz w:val="16"/>
                <w:szCs w:val="16"/>
              </w:rPr>
              <w:t xml:space="preserve"> </w:t>
            </w:r>
            <w:proofErr w:type="spellStart"/>
            <w:r w:rsidRPr="00897BB9">
              <w:rPr>
                <w:sz w:val="16"/>
                <w:szCs w:val="16"/>
              </w:rPr>
              <w:t>Free</w:t>
            </w:r>
            <w:proofErr w:type="spellEnd"/>
            <w:r w:rsidRPr="00897BB9">
              <w:rPr>
                <w:sz w:val="16"/>
                <w:szCs w:val="16"/>
              </w:rPr>
              <w:t xml:space="preserve">. Ведется  устройство  наружных  инженерных сетей, выполняются работы по внутренним инженерным сетям пассажирского  терминала, склада ОМТС. Начаты работы  по  прокладке внутренних сетей в здании ГКО. Произведена кладка внутренних перегородок по АВК в объеме 50%, монтаж </w:t>
            </w:r>
            <w:proofErr w:type="gramStart"/>
            <w:r w:rsidRPr="00897BB9">
              <w:rPr>
                <w:sz w:val="16"/>
                <w:szCs w:val="16"/>
              </w:rPr>
              <w:t>КМ</w:t>
            </w:r>
            <w:proofErr w:type="gramEnd"/>
            <w:r w:rsidRPr="00897BB9">
              <w:rPr>
                <w:sz w:val="16"/>
                <w:szCs w:val="16"/>
              </w:rPr>
              <w:t xml:space="preserve"> АВК в объеме 35%. Осуществлено устройство железобетонного каркаса грузового терминала в полном объеме, завершены работы по обвязке котельной. Утвержден план действий и мероприятий с приведением перечня документов в первой итерации для получения </w:t>
            </w:r>
            <w:proofErr w:type="spellStart"/>
            <w:r w:rsidRPr="00897BB9">
              <w:rPr>
                <w:sz w:val="16"/>
                <w:szCs w:val="16"/>
              </w:rPr>
              <w:t>ЗОСов</w:t>
            </w:r>
            <w:proofErr w:type="spellEnd"/>
            <w:r w:rsidRPr="00897BB9">
              <w:rPr>
                <w:sz w:val="16"/>
                <w:szCs w:val="16"/>
              </w:rPr>
              <w:t xml:space="preserve">  по каждому этапу, проводится формирование полных комплектов РД по наружным сетям в соответствии с ведомостью основных комплектов рабочих  чертежей.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5 319 024,5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4 039 278,8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4 039 278,8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1.1.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400 000,0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1.2.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5 752 200,0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5 027 380,0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3 940 590,0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  <w:lang w:val="en-US"/>
              </w:rPr>
            </w:pPr>
            <w:r w:rsidRPr="00897BB9">
              <w:rPr>
                <w:sz w:val="16"/>
                <w:szCs w:val="16"/>
              </w:rPr>
              <w:t>1.3.</w:t>
            </w:r>
          </w:p>
        </w:tc>
        <w:tc>
          <w:tcPr>
            <w:tcW w:w="2316" w:type="dxa"/>
          </w:tcPr>
          <w:p w:rsidR="00897BB9" w:rsidRPr="00897BB9" w:rsidRDefault="00897BB9" w:rsidP="008C5C6F">
            <w:pPr>
              <w:spacing w:before="120" w:after="120"/>
              <w:rPr>
                <w:i/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«Реконструкция аэропортового комплекса (г. Уфа)»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2 033 042,0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842 457,9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591 271,0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 том числе: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Капитальные вложения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2 033 042,0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842 457,9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591 271,0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бюджет.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В связи с непредставлением в августе-октябре 2016 года оператором АО «МАУ» фронта работ подрядной организации ООО «ТСМ», работы по устройству цементобетонного покрытия </w:t>
            </w:r>
            <w:proofErr w:type="spellStart"/>
            <w:proofErr w:type="gramStart"/>
            <w:r w:rsidRPr="00897BB9">
              <w:rPr>
                <w:sz w:val="16"/>
                <w:szCs w:val="16"/>
              </w:rPr>
              <w:t>покрытия</w:t>
            </w:r>
            <w:proofErr w:type="spellEnd"/>
            <w:proofErr w:type="gramEnd"/>
            <w:r w:rsidRPr="00897BB9">
              <w:rPr>
                <w:sz w:val="16"/>
                <w:szCs w:val="16"/>
              </w:rPr>
              <w:t xml:space="preserve"> на рулежных дорожках РД-</w:t>
            </w:r>
            <w:r w:rsidRPr="00897BB9">
              <w:rPr>
                <w:sz w:val="16"/>
                <w:szCs w:val="16"/>
                <w:lang w:val="en-US"/>
              </w:rPr>
              <w:t>F</w:t>
            </w:r>
            <w:r w:rsidRPr="00897BB9">
              <w:rPr>
                <w:sz w:val="16"/>
                <w:szCs w:val="16"/>
              </w:rPr>
              <w:t xml:space="preserve"> (примыкание к </w:t>
            </w:r>
            <w:r w:rsidRPr="00897BB9">
              <w:rPr>
                <w:sz w:val="16"/>
                <w:szCs w:val="16"/>
              </w:rPr>
              <w:lastRenderedPageBreak/>
              <w:t>искусственной взлетно-посадочной полосе-1), РД-</w:t>
            </w:r>
            <w:r w:rsidRPr="00897BB9">
              <w:rPr>
                <w:sz w:val="16"/>
                <w:szCs w:val="16"/>
                <w:lang w:val="en-US"/>
              </w:rPr>
              <w:t>D</w:t>
            </w:r>
            <w:r w:rsidRPr="00897BB9">
              <w:rPr>
                <w:sz w:val="16"/>
                <w:szCs w:val="16"/>
              </w:rPr>
              <w:t xml:space="preserve">,  РД-Е, РД-A не могут быть выполнены до конца 2016 года по климатическим условиям. Строительно-монтажные работы на объекте в IV квартале производиться не будут. 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lastRenderedPageBreak/>
              <w:t>Федеральный бюджет.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 отчетном периоде проводились работы по устройству покрытий на РД-F, МРД-Н, РД-Е, РД-</w:t>
            </w:r>
            <w:proofErr w:type="gramStart"/>
            <w:r w:rsidRPr="00897BB9">
              <w:rPr>
                <w:sz w:val="16"/>
                <w:szCs w:val="16"/>
              </w:rPr>
              <w:t>A</w:t>
            </w:r>
            <w:proofErr w:type="gramEnd"/>
            <w:r w:rsidRPr="00897BB9">
              <w:rPr>
                <w:sz w:val="16"/>
                <w:szCs w:val="16"/>
              </w:rPr>
              <w:t xml:space="preserve">, посев трав на грунтовых участках искусственной взлетно-посадочной полосы-2, установка углубленных огней на рулежной дорожке РД-F, искусственной </w:t>
            </w:r>
            <w:r w:rsidRPr="00897BB9">
              <w:rPr>
                <w:sz w:val="16"/>
                <w:szCs w:val="16"/>
              </w:rPr>
              <w:lastRenderedPageBreak/>
              <w:t xml:space="preserve">взлетно-посадочной полосе-2. 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Завершены работы в полном объеме по 1-му этапу строительства объекта «Реконструкция аэропортового комплекса (</w:t>
            </w:r>
            <w:proofErr w:type="spellStart"/>
            <w:r w:rsidRPr="00897BB9">
              <w:rPr>
                <w:sz w:val="16"/>
                <w:szCs w:val="16"/>
              </w:rPr>
              <w:t>г</w:t>
            </w:r>
            <w:proofErr w:type="gramStart"/>
            <w:r w:rsidRPr="00897BB9">
              <w:rPr>
                <w:sz w:val="16"/>
                <w:szCs w:val="16"/>
              </w:rPr>
              <w:t>.У</w:t>
            </w:r>
            <w:proofErr w:type="gramEnd"/>
            <w:r w:rsidRPr="00897BB9">
              <w:rPr>
                <w:sz w:val="16"/>
                <w:szCs w:val="16"/>
              </w:rPr>
              <w:t>фа</w:t>
            </w:r>
            <w:proofErr w:type="spellEnd"/>
            <w:r w:rsidRPr="00897BB9">
              <w:rPr>
                <w:sz w:val="16"/>
                <w:szCs w:val="16"/>
              </w:rPr>
              <w:t xml:space="preserve">) (объекты федеральной собственности) Второй этап проектирования»: реконструкции (усилении) искусственной взлетно-посадочной полосы-2, реконструкции рулежной дорожки РД-F(до </w:t>
            </w:r>
            <w:r w:rsidRPr="00897BB9">
              <w:rPr>
                <w:color w:val="FF0000"/>
                <w:sz w:val="16"/>
                <w:szCs w:val="16"/>
              </w:rPr>
              <w:t>ЛП</w:t>
            </w:r>
            <w:r w:rsidRPr="00897BB9">
              <w:rPr>
                <w:sz w:val="16"/>
                <w:szCs w:val="16"/>
              </w:rPr>
              <w:t xml:space="preserve"> ИВПП искусственной взлетно-посадочной полосы-1), светосигнального оборудования ИВПП-2-ОВИ-II с </w:t>
            </w:r>
            <w:proofErr w:type="spellStart"/>
            <w:r w:rsidRPr="00897BB9">
              <w:rPr>
                <w:sz w:val="16"/>
                <w:szCs w:val="16"/>
              </w:rPr>
              <w:t>Мк</w:t>
            </w:r>
            <w:proofErr w:type="spellEnd"/>
            <w:r w:rsidRPr="00897BB9">
              <w:rPr>
                <w:sz w:val="16"/>
                <w:szCs w:val="16"/>
              </w:rPr>
              <w:t xml:space="preserve"> 138 и МК-318, центральной распределительной подстанции-2, строительству трансформаторной подстанции ТП-30А (ОВИ) с дизель электростанцией и резервуаром, </w:t>
            </w:r>
            <w:proofErr w:type="spellStart"/>
            <w:r w:rsidRPr="00897BB9">
              <w:rPr>
                <w:sz w:val="16"/>
                <w:szCs w:val="16"/>
              </w:rPr>
              <w:t>транформаторной</w:t>
            </w:r>
            <w:proofErr w:type="spellEnd"/>
            <w:r w:rsidRPr="00897BB9">
              <w:rPr>
                <w:sz w:val="16"/>
                <w:szCs w:val="16"/>
              </w:rPr>
              <w:t xml:space="preserve"> подстанции ТП-31А (</w:t>
            </w:r>
            <w:proofErr w:type="gramStart"/>
            <w:r w:rsidRPr="00897BB9">
              <w:rPr>
                <w:sz w:val="16"/>
                <w:szCs w:val="16"/>
              </w:rPr>
              <w:t xml:space="preserve">ОВИ) с дизель электростанцией и резервуаром, дизель электростанции на площадке стартового диспетчерского пункта 1 и 2, дизель электростанции с топливным резервуаром на площадках </w:t>
            </w:r>
            <w:r w:rsidRPr="00897BB9">
              <w:rPr>
                <w:color w:val="FF0000"/>
                <w:sz w:val="16"/>
                <w:szCs w:val="16"/>
              </w:rPr>
              <w:t>ТП-ТО №1, ТП-ТО №2, ТП-ТО №3, ТП-ТО №4</w:t>
            </w:r>
            <w:r w:rsidRPr="00897BB9">
              <w:rPr>
                <w:sz w:val="16"/>
                <w:szCs w:val="16"/>
              </w:rPr>
              <w:t xml:space="preserve">, прокладке сетей связи и электроснабжения 6 </w:t>
            </w:r>
            <w:proofErr w:type="spellStart"/>
            <w:r w:rsidRPr="00897BB9">
              <w:rPr>
                <w:sz w:val="16"/>
                <w:szCs w:val="16"/>
              </w:rPr>
              <w:t>кВ</w:t>
            </w:r>
            <w:proofErr w:type="spellEnd"/>
            <w:r w:rsidRPr="00897BB9">
              <w:rPr>
                <w:sz w:val="16"/>
                <w:szCs w:val="16"/>
              </w:rPr>
              <w:t xml:space="preserve"> (Разрешение на ввод № 02-47-32-2015/ФАВТ-04 от 25.08.2016).</w:t>
            </w:r>
            <w:proofErr w:type="gramEnd"/>
            <w:r w:rsidRPr="00897BB9">
              <w:rPr>
                <w:sz w:val="16"/>
                <w:szCs w:val="16"/>
              </w:rPr>
              <w:t xml:space="preserve">                           Внебюджетные источники. Произведен расчет за выполненные работы по сданному в эксплуатацию в 2015 году международного терминала. Произведена оплата по договору на проектирование по объекту "Реконструкция аэровокзального комплекса внутренних воздушных линий".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1 943 042,0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816 262,9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553 427,0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1.1.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1.2.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90 000,0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26 195,0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37 844,0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  <w:lang w:val="en-US"/>
              </w:rPr>
            </w:pPr>
            <w:r w:rsidRPr="00897BB9">
              <w:rPr>
                <w:sz w:val="16"/>
                <w:szCs w:val="16"/>
              </w:rPr>
              <w:t>1.3.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spacing w:before="120" w:after="120"/>
              <w:rPr>
                <w:i/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«Реконструкция аэропортового комплекса (г. Волгоград)»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205 881,5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252 501,7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337 281,4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 том числе: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Капитальные вложения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205 881,5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252 501,7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337 281,4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бюджет.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Планируется ввести объект в эксплуатацию.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бюджет.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Объект введен в эксплуатацию. Получено разрешения на ввод 1 этапа  (№ 34-03-90-2015/ФАВТ-04 от 20.07.2016)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Выполнена реконструкция объектов: 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 искусственное покрытие взлётно-посадочной полосы аэропорта-2-172 646 кв. м;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 искусственное покрытие мест стоянок и перрона большого-104 758 кв. м;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 искусственное покрытие мест стоянок и перрона ночного -  64 608 кв. м;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 патрульная дорога - 1 787 м;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  <w:proofErr w:type="spellStart"/>
            <w:r w:rsidRPr="00897BB9">
              <w:rPr>
                <w:sz w:val="16"/>
                <w:szCs w:val="16"/>
              </w:rPr>
              <w:t>периметровое</w:t>
            </w:r>
            <w:proofErr w:type="spellEnd"/>
            <w:r w:rsidRPr="00897BB9">
              <w:rPr>
                <w:sz w:val="16"/>
                <w:szCs w:val="16"/>
              </w:rPr>
              <w:t xml:space="preserve"> ограждение аэродрома - 16 624 м, 5 обособленных контуров;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 водосточно-дренажная сеть - 11 617 м, 188 обособленных контуров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Выполнено строительство объектов: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 рулёжная дорожка РД-</w:t>
            </w:r>
            <w:r w:rsidRPr="00897BB9">
              <w:rPr>
                <w:sz w:val="16"/>
                <w:szCs w:val="16"/>
                <w:lang w:val="en-US"/>
              </w:rPr>
              <w:t>D</w:t>
            </w:r>
            <w:r w:rsidRPr="00897BB9">
              <w:rPr>
                <w:sz w:val="16"/>
                <w:szCs w:val="16"/>
              </w:rPr>
              <w:t xml:space="preserve"> - 12</w:t>
            </w:r>
            <w:r w:rsidRPr="00897BB9">
              <w:rPr>
                <w:sz w:val="16"/>
                <w:szCs w:val="16"/>
                <w:lang w:val="en-US"/>
              </w:rPr>
              <w:t> </w:t>
            </w:r>
            <w:r w:rsidRPr="00897BB9">
              <w:rPr>
                <w:sz w:val="16"/>
                <w:szCs w:val="16"/>
              </w:rPr>
              <w:t xml:space="preserve">985 </w:t>
            </w:r>
            <w:proofErr w:type="spellStart"/>
            <w:r w:rsidRPr="00897BB9">
              <w:rPr>
                <w:sz w:val="16"/>
                <w:szCs w:val="16"/>
              </w:rPr>
              <w:t>кв</w:t>
            </w:r>
            <w:proofErr w:type="gramStart"/>
            <w:r w:rsidRPr="00897BB9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897BB9">
              <w:rPr>
                <w:sz w:val="16"/>
                <w:szCs w:val="16"/>
              </w:rPr>
              <w:t>;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- очистные сооружения поверхностного стока. Выпуск </w:t>
            </w:r>
            <w:r w:rsidRPr="00897BB9">
              <w:rPr>
                <w:sz w:val="16"/>
                <w:szCs w:val="16"/>
              </w:rPr>
              <w:lastRenderedPageBreak/>
              <w:t xml:space="preserve">№ 1, в том </w:t>
            </w:r>
            <w:proofErr w:type="spellStart"/>
            <w:r w:rsidRPr="00897BB9">
              <w:rPr>
                <w:sz w:val="16"/>
                <w:szCs w:val="16"/>
              </w:rPr>
              <w:t>числе</w:t>
            </w:r>
            <w:proofErr w:type="gramStart"/>
            <w:r w:rsidRPr="00897BB9">
              <w:rPr>
                <w:sz w:val="16"/>
                <w:szCs w:val="16"/>
              </w:rPr>
              <w:t>:н</w:t>
            </w:r>
            <w:proofErr w:type="gramEnd"/>
            <w:r w:rsidRPr="00897BB9">
              <w:rPr>
                <w:sz w:val="16"/>
                <w:szCs w:val="16"/>
              </w:rPr>
              <w:t>асосно-фильтрационная</w:t>
            </w:r>
            <w:proofErr w:type="spellEnd"/>
            <w:r w:rsidRPr="00897BB9">
              <w:rPr>
                <w:sz w:val="16"/>
                <w:szCs w:val="16"/>
              </w:rPr>
              <w:t xml:space="preserve"> станция, аккумулирующая ёмкость, аварийно-буферная </w:t>
            </w:r>
            <w:proofErr w:type="spellStart"/>
            <w:r w:rsidRPr="00897BB9">
              <w:rPr>
                <w:sz w:val="16"/>
                <w:szCs w:val="16"/>
              </w:rPr>
              <w:t>ёмкость,распределительная</w:t>
            </w:r>
            <w:proofErr w:type="spellEnd"/>
            <w:r w:rsidRPr="00897BB9">
              <w:rPr>
                <w:sz w:val="16"/>
                <w:szCs w:val="16"/>
              </w:rPr>
              <w:t xml:space="preserve"> камера № 1 и № 2, резервуар для сбора очищенных стоков № 1 и № 2, </w:t>
            </w:r>
            <w:proofErr w:type="spellStart"/>
            <w:r w:rsidRPr="00897BB9">
              <w:rPr>
                <w:sz w:val="16"/>
                <w:szCs w:val="16"/>
              </w:rPr>
              <w:t>песковая</w:t>
            </w:r>
            <w:proofErr w:type="spellEnd"/>
            <w:r w:rsidRPr="00897BB9">
              <w:rPr>
                <w:sz w:val="16"/>
                <w:szCs w:val="16"/>
              </w:rPr>
              <w:t xml:space="preserve"> площадка, колодец для сбора уловленных нефтепродуктов и аварийного слива топлива.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Получено разрешения на ввод 2 этапа (№ 34-03-92-2015/ФАВТ-04 от 12.09.2016).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Выполнено строительство </w:t>
            </w:r>
            <w:proofErr w:type="gramStart"/>
            <w:r w:rsidRPr="00897BB9">
              <w:rPr>
                <w:sz w:val="16"/>
                <w:szCs w:val="16"/>
              </w:rPr>
              <w:t>стартовой</w:t>
            </w:r>
            <w:proofErr w:type="gramEnd"/>
            <w:r w:rsidRPr="00897BB9">
              <w:rPr>
                <w:sz w:val="16"/>
                <w:szCs w:val="16"/>
              </w:rPr>
              <w:t xml:space="preserve"> аварийно-спасательной станции-586 </w:t>
            </w:r>
            <w:proofErr w:type="spellStart"/>
            <w:r w:rsidRPr="00897BB9">
              <w:rPr>
                <w:sz w:val="16"/>
                <w:szCs w:val="16"/>
              </w:rPr>
              <w:t>кв.м</w:t>
            </w:r>
            <w:proofErr w:type="spellEnd"/>
            <w:r w:rsidRPr="00897BB9">
              <w:rPr>
                <w:sz w:val="16"/>
                <w:szCs w:val="16"/>
              </w:rPr>
              <w:t>.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источники.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выполнены работы по выносу инженерных сетей с территории застройки, реконструкции подземного железобетонного монолитного резервуара противопожарного запаса воды, строительству железобетонного каркаса аэровокзального комплекса, устройству металлоконструкции кровли, фахверковых колонн фасадов аэровокзального комплекса, устройству кровли и вентилируемого фасада, а также витражей в части стоечно-ригельной системы и остекления. Проведены монтаж блочной комплектной трансформаторной подстанц</w:t>
            </w:r>
            <w:proofErr w:type="gramStart"/>
            <w:r w:rsidRPr="00897BB9">
              <w:rPr>
                <w:sz w:val="16"/>
                <w:szCs w:val="16"/>
              </w:rPr>
              <w:t>ии аэ</w:t>
            </w:r>
            <w:proofErr w:type="gramEnd"/>
            <w:r w:rsidRPr="00897BB9">
              <w:rPr>
                <w:sz w:val="16"/>
                <w:szCs w:val="16"/>
              </w:rPr>
              <w:t>ровокзального комплекса, дизель-генераторной установки, реконструкция трансформаторной подстанции-2, монтаж грузоподъемных механизмов (лифты, эскалатор), смонтирована система досмотра и обработки багажа.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Производится финишная отделка стен, укладка </w:t>
            </w:r>
            <w:proofErr w:type="spellStart"/>
            <w:r w:rsidRPr="00897BB9">
              <w:rPr>
                <w:sz w:val="16"/>
                <w:szCs w:val="16"/>
              </w:rPr>
              <w:t>керамогранитной</w:t>
            </w:r>
            <w:proofErr w:type="spellEnd"/>
            <w:r w:rsidRPr="00897BB9">
              <w:rPr>
                <w:sz w:val="16"/>
                <w:szCs w:val="16"/>
              </w:rPr>
              <w:t xml:space="preserve"> плитки в залах пассажиров и на лестничных клетках, монтаж инженерных сетей (отопления, холодоснабжения, вентиляции, теплоснабжение, автоматическое водяное пожаротушение, бытовая канализация, дренажная канализация, канализация производственная), устройство теплового узла, прокладка кабелей 0,4 </w:t>
            </w:r>
            <w:proofErr w:type="spellStart"/>
            <w:r w:rsidRPr="00897BB9">
              <w:rPr>
                <w:sz w:val="16"/>
                <w:szCs w:val="16"/>
              </w:rPr>
              <w:t>кВ</w:t>
            </w:r>
            <w:proofErr w:type="spellEnd"/>
            <w:r w:rsidRPr="00897BB9">
              <w:rPr>
                <w:sz w:val="16"/>
                <w:szCs w:val="16"/>
              </w:rPr>
              <w:t>, монтаж вентиляционного оборудования в подвальной части аэровокзального комплекса. Ведутся пусконаладочные работы на взлетно-посадочной полосе аэропорта.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53 881,5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110 008,7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53 881,4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1.1.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1.2.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152 000,0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142 493,0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283 400,0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1.3.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897BB9" w:rsidRPr="00897BB9" w:rsidRDefault="00897BB9" w:rsidP="006F6162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F6162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16" w:type="dxa"/>
          </w:tcPr>
          <w:p w:rsidR="00897BB9" w:rsidRPr="00897BB9" w:rsidRDefault="00897BB9" w:rsidP="006446B8">
            <w:pPr>
              <w:spacing w:before="120" w:after="120"/>
              <w:rPr>
                <w:i/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«Реконструкция аэропортового комплекса г. Волгоград (2-й этап)»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1 670 899,5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211 353,6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636 378,6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 том числе: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Капитальные вложения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1 670 899,5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211 353,6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636 378,6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бюджет.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Планируется завершить работы на ИВПП-1, ИВПП-2, РД-М1, РД-</w:t>
            </w:r>
            <w:proofErr w:type="gramStart"/>
            <w:r w:rsidRPr="00897BB9">
              <w:rPr>
                <w:sz w:val="16"/>
                <w:szCs w:val="16"/>
                <w:lang w:val="en-US"/>
              </w:rPr>
              <w:t>N</w:t>
            </w:r>
            <w:proofErr w:type="gramEnd"/>
            <w:r w:rsidRPr="00897BB9">
              <w:rPr>
                <w:sz w:val="16"/>
                <w:szCs w:val="16"/>
              </w:rPr>
              <w:t xml:space="preserve">, РД-В, кабельные переходы, восстановление искусственных покрытий. 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Планируются работы на объектах: перрон, РД-М, РД-</w:t>
            </w:r>
            <w:proofErr w:type="gramStart"/>
            <w:r w:rsidRPr="00897BB9">
              <w:rPr>
                <w:sz w:val="16"/>
                <w:szCs w:val="16"/>
                <w:lang w:val="en-US"/>
              </w:rPr>
              <w:t>D</w:t>
            </w:r>
            <w:proofErr w:type="gramEnd"/>
            <w:r w:rsidRPr="00897BB9">
              <w:rPr>
                <w:sz w:val="16"/>
                <w:szCs w:val="16"/>
              </w:rPr>
              <w:t xml:space="preserve">, кабельные переходы, объекты </w:t>
            </w:r>
            <w:r w:rsidRPr="00897BB9">
              <w:rPr>
                <w:sz w:val="16"/>
                <w:szCs w:val="16"/>
              </w:rPr>
              <w:lastRenderedPageBreak/>
              <w:t xml:space="preserve">электроснабжения, сети связи, ССО,  сети связи. Линии связи и управления, объекты радиотехнического обеспечения полетов, объекты </w:t>
            </w:r>
            <w:proofErr w:type="spellStart"/>
            <w:r w:rsidRPr="00897BB9">
              <w:rPr>
                <w:sz w:val="16"/>
                <w:szCs w:val="16"/>
              </w:rPr>
              <w:t>метеообеспечения</w:t>
            </w:r>
            <w:proofErr w:type="spellEnd"/>
            <w:r w:rsidRPr="00897BB9">
              <w:rPr>
                <w:sz w:val="16"/>
                <w:szCs w:val="16"/>
              </w:rPr>
              <w:t xml:space="preserve"> полетов, комплекс ППО ВС ПОЖ, Очистные сооружения поверхностного стока. Выпуск 2.</w:t>
            </w: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lastRenderedPageBreak/>
              <w:t>Федеральный бюджет.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 отчетном периоде проводились работы по реконструкции ИВПП-1, РД-М1,</w:t>
            </w:r>
            <w:r w:rsidRPr="00897BB9">
              <w:rPr>
                <w:color w:val="FF0000"/>
                <w:sz w:val="16"/>
                <w:szCs w:val="16"/>
              </w:rPr>
              <w:t>РД-М, РД-В</w:t>
            </w:r>
            <w:r w:rsidRPr="00897BB9">
              <w:rPr>
                <w:sz w:val="16"/>
                <w:szCs w:val="16"/>
              </w:rPr>
              <w:t>, по восстановлению искусственных покрытий.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1 670 899,5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211 353,6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636 378,6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1.1.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1.2.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897BB9">
              <w:rPr>
                <w:sz w:val="16"/>
                <w:szCs w:val="16"/>
              </w:rPr>
              <w:t>1.3.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widowControl w:val="0"/>
              <w:suppressAutoHyphens/>
              <w:contextualSpacing/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«Модернизация системы организации воздушного движения</w:t>
            </w:r>
            <w:proofErr w:type="gramStart"/>
            <w:r w:rsidRPr="00897BB9">
              <w:rPr>
                <w:i/>
                <w:sz w:val="16"/>
                <w:szCs w:val="16"/>
              </w:rPr>
              <w:t>»(</w:t>
            </w:r>
            <w:proofErr w:type="spellStart"/>
            <w:proofErr w:type="gramEnd"/>
            <w:r w:rsidRPr="00897BB9">
              <w:rPr>
                <w:i/>
                <w:sz w:val="16"/>
                <w:szCs w:val="16"/>
              </w:rPr>
              <w:t>Росавиация</w:t>
            </w:r>
            <w:proofErr w:type="spellEnd"/>
            <w:r w:rsidRPr="00897BB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893" w:type="dxa"/>
          </w:tcPr>
          <w:p w:rsidR="00897BB9" w:rsidRPr="00897BB9" w:rsidRDefault="00897BB9" w:rsidP="006446B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  <w:lang w:val="en-US"/>
              </w:rPr>
            </w:pPr>
            <w:r w:rsidRPr="00897BB9">
              <w:rPr>
                <w:i/>
                <w:sz w:val="16"/>
                <w:szCs w:val="16"/>
                <w:lang w:val="en-US"/>
              </w:rPr>
              <w:t>I.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i/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Строительство технологического здания и оснащение автоматизированной системой организации воздушного движения Санкт-Петербургского укрупненного центра, г. Санкт-Петербург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380 022,3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6 424,2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711,48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  <w:lang w:val="en-US"/>
              </w:rPr>
              <w:t>I.1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 том числе: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 Капитальные вложения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380 022,3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6 424,2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711,48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  <w:highlight w:val="yellow"/>
              </w:rPr>
            </w:pPr>
            <w:r w:rsidRPr="00897BB9">
              <w:rPr>
                <w:sz w:val="16"/>
                <w:szCs w:val="16"/>
              </w:rPr>
              <w:t>Принятие решения о корректировке проектно-сметной документации и о порядке дальнейшей реализации государственного контракта от 13.07.2015 № 519/15-ГК</w:t>
            </w:r>
          </w:p>
        </w:tc>
        <w:tc>
          <w:tcPr>
            <w:tcW w:w="4032" w:type="dxa"/>
          </w:tcPr>
          <w:p w:rsidR="00897BB9" w:rsidRPr="00897BB9" w:rsidRDefault="00897BB9" w:rsidP="006446B8">
            <w:pPr>
              <w:pStyle w:val="ad"/>
              <w:contextualSpacing/>
              <w:rPr>
                <w:sz w:val="16"/>
                <w:szCs w:val="16"/>
              </w:rPr>
            </w:pPr>
            <w:proofErr w:type="spellStart"/>
            <w:r w:rsidRPr="00897BB9">
              <w:rPr>
                <w:sz w:val="16"/>
                <w:szCs w:val="16"/>
              </w:rPr>
              <w:t>Росавиацией</w:t>
            </w:r>
            <w:proofErr w:type="spellEnd"/>
            <w:r w:rsidRPr="00897BB9">
              <w:rPr>
                <w:sz w:val="16"/>
                <w:szCs w:val="16"/>
              </w:rPr>
              <w:t xml:space="preserve"> письмом от 24.03.2016 № 3.13-219 в адрес Минэкономразвития России были направлены предложения по внесению изменений в Федеральный закон от 14.12.2015 № 359-ФЗ «О федеральном бюджете на 2016 год», предусматривающие исключение бюджетных ассигнований, в том числе 310 000,0 тыс. рублей по данному объекту.                                                                               Также </w:t>
            </w:r>
            <w:proofErr w:type="spellStart"/>
            <w:r w:rsidRPr="00897BB9">
              <w:rPr>
                <w:sz w:val="16"/>
                <w:szCs w:val="16"/>
              </w:rPr>
              <w:t>Росавиация</w:t>
            </w:r>
            <w:proofErr w:type="spellEnd"/>
            <w:r w:rsidRPr="00897BB9">
              <w:rPr>
                <w:sz w:val="16"/>
                <w:szCs w:val="16"/>
              </w:rPr>
              <w:t xml:space="preserve"> письмами от 27.09.2016 № 5.13-1892 направила в Минэкономразвития России и от 28.09.2016 № </w:t>
            </w:r>
            <w:proofErr w:type="gramStart"/>
            <w:r w:rsidRPr="00897BB9">
              <w:rPr>
                <w:sz w:val="16"/>
                <w:szCs w:val="16"/>
              </w:rPr>
              <w:t>ОК</w:t>
            </w:r>
            <w:proofErr w:type="gramEnd"/>
            <w:r w:rsidRPr="00897BB9">
              <w:rPr>
                <w:sz w:val="16"/>
                <w:szCs w:val="16"/>
              </w:rPr>
              <w:t xml:space="preserve"> 1.13-3394 в Минфин России предложения по уменьшению неиспользованных бюджетных средств в объеме    69 322,3 тыс. рублей, выделенных в 2016 году на оплату подлежащего оплате в 2015 году государственного контракта № 519/15-ГК от 13.07.2015 на выполнение работ по строительству технологического здания, а также оснащение автоматизированной системой организации воздушного движения в связи с отсутствием установленного кода учетной единицы. </w:t>
            </w:r>
          </w:p>
          <w:p w:rsidR="00897BB9" w:rsidRPr="00897BB9" w:rsidRDefault="00897BB9" w:rsidP="006446B8">
            <w:pPr>
              <w:pStyle w:val="ad"/>
              <w:contextualSpacing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 связи с этим до 01.06.2016 оплата по государственному контракту произведена не была.</w:t>
            </w:r>
          </w:p>
          <w:p w:rsidR="00897BB9" w:rsidRPr="00897BB9" w:rsidRDefault="00897BB9" w:rsidP="006446B8">
            <w:pPr>
              <w:suppressAutoHyphens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 xml:space="preserve">В соответствии с пунктом 11 постановления Правительства Российской Федерации от 28.12.2015 № 1456 восстановленные средства подлежат перераспределению на иные цели в полном объеме. </w:t>
            </w:r>
          </w:p>
          <w:p w:rsidR="00897BB9" w:rsidRPr="00897BB9" w:rsidRDefault="00897BB9" w:rsidP="006446B8">
            <w:pPr>
              <w:suppressAutoHyphens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 xml:space="preserve">В связи с отсутствием финансирования в 2016 году, а также ввиду необходимости корректировки проектной документации данный государственный контракт планируется расторгнуть. </w:t>
            </w:r>
          </w:p>
          <w:p w:rsidR="00897BB9" w:rsidRPr="00897BB9" w:rsidRDefault="00897BB9" w:rsidP="006446B8">
            <w:pPr>
              <w:suppressAutoHyphens/>
              <w:rPr>
                <w:rFonts w:eastAsia="Times New Roman"/>
                <w:sz w:val="16"/>
                <w:szCs w:val="16"/>
                <w:lang w:eastAsia="ru-RU"/>
              </w:rPr>
            </w:pPr>
            <w:r w:rsidRPr="00897BB9">
              <w:rPr>
                <w:rFonts w:eastAsia="Times New Roman"/>
                <w:sz w:val="16"/>
                <w:szCs w:val="16"/>
                <w:lang w:eastAsia="ru-RU"/>
              </w:rPr>
              <w:t>В настоящее время между ФГУП «</w:t>
            </w:r>
            <w:proofErr w:type="spellStart"/>
            <w:r w:rsidRPr="00897BB9">
              <w:rPr>
                <w:rFonts w:eastAsia="Times New Roman"/>
                <w:sz w:val="16"/>
                <w:szCs w:val="16"/>
                <w:lang w:eastAsia="ru-RU"/>
              </w:rPr>
              <w:t>Госкорпорация</w:t>
            </w:r>
            <w:proofErr w:type="spellEnd"/>
            <w:r w:rsidRPr="00897BB9">
              <w:rPr>
                <w:rFonts w:eastAsia="Times New Roman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97BB9">
              <w:rPr>
                <w:rFonts w:eastAsia="Times New Roman"/>
                <w:sz w:val="16"/>
                <w:szCs w:val="16"/>
                <w:lang w:eastAsia="ru-RU"/>
              </w:rPr>
              <w:t>ОрВД</w:t>
            </w:r>
            <w:proofErr w:type="spellEnd"/>
            <w:r w:rsidRPr="00897BB9">
              <w:rPr>
                <w:rFonts w:eastAsia="Times New Roman"/>
                <w:sz w:val="16"/>
                <w:szCs w:val="16"/>
                <w:lang w:eastAsia="ru-RU"/>
              </w:rPr>
              <w:t>» и АО «Концерн ВКО «</w:t>
            </w:r>
            <w:proofErr w:type="spellStart"/>
            <w:r w:rsidRPr="00897BB9">
              <w:rPr>
                <w:rFonts w:eastAsia="Times New Roman"/>
                <w:sz w:val="16"/>
                <w:szCs w:val="16"/>
                <w:lang w:eastAsia="ru-RU"/>
              </w:rPr>
              <w:t>Амаз</w:t>
            </w:r>
            <w:proofErr w:type="spellEnd"/>
            <w:r w:rsidRPr="00897BB9">
              <w:rPr>
                <w:rFonts w:eastAsia="Times New Roman"/>
                <w:sz w:val="16"/>
                <w:szCs w:val="16"/>
                <w:lang w:eastAsia="ru-RU"/>
              </w:rPr>
              <w:t>-Антей» ведется согласование параметров корректировки проектной документации.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379 322,3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5 407,8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color w:val="FF0000"/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1.1.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color w:val="FF0000"/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1.2.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700,0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1 016,4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711,5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color w:val="FF0000"/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  <w:lang w:val="en-US"/>
              </w:rPr>
            </w:pPr>
            <w:r w:rsidRPr="00897BB9">
              <w:rPr>
                <w:sz w:val="16"/>
                <w:szCs w:val="16"/>
              </w:rPr>
              <w:t>1.3.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widowControl w:val="0"/>
              <w:shd w:val="clear" w:color="auto" w:fill="FFFFFF"/>
              <w:suppressAutoHyphens/>
              <w:rPr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«Развитие метеорологического обеспечения аэронавигации» (Росгидромет)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color w:val="FF0000"/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  <w:lang w:val="en-US"/>
              </w:rPr>
              <w:t>II.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Строительство позиции и установка доплеровского метеорологического локатора в районе г. Колпашева 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  <w:lang w:val="en-US"/>
              </w:rPr>
            </w:pPr>
            <w:r w:rsidRPr="00897BB9">
              <w:rPr>
                <w:sz w:val="16"/>
                <w:szCs w:val="16"/>
                <w:lang w:val="en-US"/>
              </w:rPr>
              <w:t>10</w:t>
            </w:r>
            <w:r w:rsidRPr="00897BB9">
              <w:rPr>
                <w:sz w:val="16"/>
                <w:szCs w:val="16"/>
              </w:rPr>
              <w:t xml:space="preserve"> </w:t>
            </w:r>
            <w:r w:rsidRPr="00897BB9">
              <w:rPr>
                <w:sz w:val="16"/>
                <w:szCs w:val="16"/>
                <w:lang w:val="en-US"/>
              </w:rPr>
              <w:t>500</w:t>
            </w:r>
            <w:r w:rsidRPr="00897BB9">
              <w:rPr>
                <w:sz w:val="16"/>
                <w:szCs w:val="16"/>
              </w:rPr>
              <w:t>,</w:t>
            </w:r>
            <w:r w:rsidRPr="00897BB9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10 500,00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  <w:lang w:val="en-US"/>
              </w:rPr>
              <w:t>II.1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 том числе: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 Капитальные вложения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10 500,0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10 500,00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Разработка проектно-сметной документации, авансирование  технологического оборудования. </w:t>
            </w: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Ведутся работы в соответствии с календарным планом договоров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10 500,0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10 500,00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1.1.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1.2.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  <w:lang w:val="en-US"/>
              </w:rPr>
            </w:pPr>
            <w:r w:rsidRPr="00897BB9">
              <w:rPr>
                <w:sz w:val="16"/>
                <w:szCs w:val="16"/>
              </w:rPr>
              <w:t>1.3.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Строительство позиции и установка доплеровского метеорологического локатора в районе г. Североуральск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10 500,0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10 500,0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  <w:lang w:val="en-US"/>
              </w:rPr>
              <w:t>II.2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 том числе: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 Капитальные вложения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10 500,0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10 500,0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Разработка проектно-сметной документации, авансирование  технологического оборудования.</w:t>
            </w: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Ведутся работы в соответствии с календарным планом договоров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10 500,0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10 500,0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1.1.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1.2.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1.3.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suppressAutoHyphens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Техническое перевооружение АМСГ Ярославль, аэропорт Ярославль (</w:t>
            </w:r>
            <w:proofErr w:type="spellStart"/>
            <w:r w:rsidRPr="00897BB9">
              <w:rPr>
                <w:sz w:val="16"/>
                <w:szCs w:val="16"/>
              </w:rPr>
              <w:t>Туношна</w:t>
            </w:r>
            <w:proofErr w:type="spellEnd"/>
            <w:r w:rsidRPr="00897BB9">
              <w:rPr>
                <w:sz w:val="16"/>
                <w:szCs w:val="16"/>
              </w:rPr>
              <w:t>), Ярославская область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38 418,0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33 185,0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38 418,0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  <w:lang w:val="en-US"/>
              </w:rPr>
              <w:t>II</w:t>
            </w:r>
            <w:r w:rsidRPr="00897BB9">
              <w:rPr>
                <w:sz w:val="16"/>
                <w:szCs w:val="16"/>
              </w:rPr>
              <w:t>.</w:t>
            </w:r>
            <w:r w:rsidRPr="00897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 том числе: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 Капитальные вложения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38 418,0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33 185,0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38 418,0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Ввод объекта в эксплуатацию.</w:t>
            </w:r>
          </w:p>
        </w:tc>
        <w:tc>
          <w:tcPr>
            <w:tcW w:w="4032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Завершена разработка рабочей документации, подписан акт выполненных работ. Приобретено </w:t>
            </w:r>
            <w:proofErr w:type="spellStart"/>
            <w:r w:rsidRPr="00897BB9">
              <w:rPr>
                <w:sz w:val="16"/>
                <w:szCs w:val="16"/>
              </w:rPr>
              <w:t>метеооборудование</w:t>
            </w:r>
            <w:proofErr w:type="spellEnd"/>
            <w:r w:rsidRPr="00897BB9">
              <w:rPr>
                <w:sz w:val="16"/>
                <w:szCs w:val="16"/>
              </w:rPr>
              <w:t>, ведутся работы на объекте.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38 418,0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33 185,0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38 418,0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1.1.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1.2.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  <w:lang w:val="en-US"/>
              </w:rPr>
            </w:pPr>
            <w:r w:rsidRPr="00897BB9">
              <w:rPr>
                <w:sz w:val="16"/>
                <w:szCs w:val="16"/>
              </w:rPr>
              <w:t>1.3.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Техническое перевооружение </w:t>
            </w:r>
            <w:proofErr w:type="gramStart"/>
            <w:r w:rsidRPr="00897BB9">
              <w:rPr>
                <w:sz w:val="16"/>
                <w:szCs w:val="16"/>
              </w:rPr>
              <w:t>зонального</w:t>
            </w:r>
            <w:proofErr w:type="gramEnd"/>
            <w:r w:rsidRPr="00897BB9">
              <w:rPr>
                <w:sz w:val="16"/>
                <w:szCs w:val="16"/>
              </w:rPr>
              <w:t xml:space="preserve"> АМЦ Новосибирск, аэропорт Толмачево, г. Обь-4, Новосибирская область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51 100,0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45 071,0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51 100,0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  <w:lang w:val="en-US"/>
              </w:rPr>
              <w:t>II/4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 том числе: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Капитальные вложения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51 100,0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45 071,0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51 100,0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Ввод объекта в эксплуатацию.</w:t>
            </w:r>
          </w:p>
        </w:tc>
        <w:tc>
          <w:tcPr>
            <w:tcW w:w="4032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Завершена разработка рабочей документации, подписан акт.</w:t>
            </w:r>
          </w:p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выполненных работ. Приобретено </w:t>
            </w:r>
            <w:proofErr w:type="spellStart"/>
            <w:r w:rsidRPr="00897BB9">
              <w:rPr>
                <w:sz w:val="16"/>
                <w:szCs w:val="16"/>
              </w:rPr>
              <w:t>метеооборудование</w:t>
            </w:r>
            <w:proofErr w:type="spellEnd"/>
            <w:r w:rsidRPr="00897BB9">
              <w:rPr>
                <w:sz w:val="16"/>
                <w:szCs w:val="16"/>
              </w:rPr>
              <w:t>, ведутся работы на объекте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51 100,0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45 071,0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51 100,0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1.1.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  <w:lang w:val="en-US"/>
              </w:rPr>
              <w:t>1</w:t>
            </w:r>
            <w:r w:rsidRPr="00897BB9">
              <w:rPr>
                <w:sz w:val="16"/>
                <w:szCs w:val="16"/>
              </w:rPr>
              <w:t>.2.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Техническое перевооружение АМСГ Томск, аэропорт Томск (Богашево), п. Аэропорт, Томский район, Томская область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32 000,0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24 785,7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32 000,0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  <w:lang w:val="en-US"/>
              </w:rPr>
              <w:t>II.5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 том числе: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Капитальные вложения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32 000,0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24 785,7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32 000,0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Ввод объекта в эксплуатацию.</w:t>
            </w: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Завершена разработка рабочей документации, подписан акт выполненных работ. Приобретено </w:t>
            </w:r>
            <w:proofErr w:type="spellStart"/>
            <w:r w:rsidRPr="00897BB9">
              <w:rPr>
                <w:sz w:val="16"/>
                <w:szCs w:val="16"/>
              </w:rPr>
              <w:t>метеооборудование</w:t>
            </w:r>
            <w:proofErr w:type="spellEnd"/>
            <w:r w:rsidRPr="00897BB9">
              <w:rPr>
                <w:sz w:val="16"/>
                <w:szCs w:val="16"/>
              </w:rPr>
              <w:t>, ведутся работы на объекте.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32 000,0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24 785,7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32 000,0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1.1.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1.2.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1.3.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Техническое перевооружение АМЦ Красноярск, аэропорт Емельяново, г. Красноярск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41 751,0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36 799,7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i/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41 751,0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  <w:lang w:val="en-US"/>
              </w:rPr>
              <w:t>II.6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 том числе: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 Капитальные вложения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41 751,0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36 799,7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41 751,0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Ввод объекта в эксплуатацию.</w:t>
            </w:r>
          </w:p>
        </w:tc>
        <w:tc>
          <w:tcPr>
            <w:tcW w:w="4032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Завершена разработка рабочей документации, подписан акт выполненных работ. Приобретено </w:t>
            </w:r>
            <w:proofErr w:type="spellStart"/>
            <w:r w:rsidRPr="00897BB9">
              <w:rPr>
                <w:sz w:val="16"/>
                <w:szCs w:val="16"/>
              </w:rPr>
              <w:t>метеооборудование</w:t>
            </w:r>
            <w:proofErr w:type="spellEnd"/>
            <w:r w:rsidRPr="00897BB9">
              <w:rPr>
                <w:sz w:val="16"/>
                <w:szCs w:val="16"/>
              </w:rPr>
              <w:t>, ведутся работы на объекте.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41 751,0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36 799,7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41 751,0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1.1.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1.2.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1.3.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Техническое перевооружение АМСГ I разряда Оренбург, аэропорт Оренбург, г. Оренбург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38 200,0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34 000,0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i/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38 200,0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  <w:lang w:val="en-US"/>
              </w:rPr>
              <w:t>II.7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 том числе: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 Капитальные вложения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38 200,0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34 000,0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38 200,0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Ввод объекта в эксплуатацию.</w:t>
            </w:r>
          </w:p>
        </w:tc>
        <w:tc>
          <w:tcPr>
            <w:tcW w:w="4032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Завершена разработка рабочей документации, подписан акт выполненных работ. Приобретено </w:t>
            </w:r>
            <w:proofErr w:type="spellStart"/>
            <w:r w:rsidRPr="00897BB9">
              <w:rPr>
                <w:sz w:val="16"/>
                <w:szCs w:val="16"/>
              </w:rPr>
              <w:t>метеооборудование</w:t>
            </w:r>
            <w:proofErr w:type="spellEnd"/>
            <w:r w:rsidRPr="00897BB9">
              <w:rPr>
                <w:sz w:val="16"/>
                <w:szCs w:val="16"/>
              </w:rPr>
              <w:t>, планируется начать работы на объекте в октябре.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38 200,0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34 000,0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38 200,0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1.1.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1.2.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1.3.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Техническое перевооружение АМЦ Ханты-Мансийск, аэропорт Ханты-Мансийск, г. Ханты-Мансийск, Ханты-Мансийский автономный округ - Югра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40 300,0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2 500,0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i/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40 300,0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  <w:lang w:val="en-US"/>
              </w:rPr>
              <w:t>II.8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 том числе: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 Капитальные вложения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40 300,0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2 500,0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40 300,0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Ввод объекта в эксплуатацию.</w:t>
            </w:r>
          </w:p>
        </w:tc>
        <w:tc>
          <w:tcPr>
            <w:tcW w:w="4032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Завершена разработка рабочей документации, подписан акт выполненных работ. Начаты монтаж и пуско-наладочные работы на объекте. 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40 300,0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2 500,0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40 300,0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1.1.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1.2.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1.3.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Главный центр информационных технологий и метеорологического обслуживания авиации Федеральной службы по гидрометеорологии и </w:t>
            </w:r>
            <w:r w:rsidRPr="00897BB9">
              <w:rPr>
                <w:sz w:val="16"/>
                <w:szCs w:val="16"/>
              </w:rPr>
              <w:lastRenderedPageBreak/>
              <w:t>мониторингу окружающей среды, г. Москва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lastRenderedPageBreak/>
              <w:t>215 424,3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15 368,5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114 987,3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  <w:lang w:val="en-US"/>
              </w:rPr>
              <w:lastRenderedPageBreak/>
              <w:t>II.9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 том числе: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 Капитальные вложения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215 424,3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15 368,5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114 987,3</w:t>
            </w:r>
          </w:p>
        </w:tc>
        <w:tc>
          <w:tcPr>
            <w:tcW w:w="3893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Разработка рабочей документации, частичное приобретение оборудования и начало СМР на объекте.</w:t>
            </w:r>
          </w:p>
        </w:tc>
        <w:tc>
          <w:tcPr>
            <w:tcW w:w="4032" w:type="dxa"/>
            <w:vAlign w:val="center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Завершена разработка рабочей документации, подписан акт выполненных работ. Ведутся СМР на объекте.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154 824,3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15 368,5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98 161,5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jc w:val="center"/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1.1.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jc w:val="center"/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1.2.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60 600,0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-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right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16 825,8</w:t>
            </w:r>
          </w:p>
        </w:tc>
        <w:tc>
          <w:tcPr>
            <w:tcW w:w="3893" w:type="dxa"/>
          </w:tcPr>
          <w:p w:rsidR="00897BB9" w:rsidRPr="00897BB9" w:rsidRDefault="00897BB9" w:rsidP="006446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2" w:type="dxa"/>
          </w:tcPr>
          <w:p w:rsidR="00897BB9" w:rsidRPr="00897BB9" w:rsidRDefault="00897BB9" w:rsidP="006446B8">
            <w:pPr>
              <w:jc w:val="center"/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15864" w:type="dxa"/>
            <w:gridSpan w:val="7"/>
          </w:tcPr>
          <w:p w:rsidR="00897BB9" w:rsidRPr="00897BB9" w:rsidRDefault="006F73E2" w:rsidP="006F73E2">
            <w:pPr>
              <w:jc w:val="center"/>
              <w:rPr>
                <w:b/>
                <w:i/>
                <w:sz w:val="16"/>
                <w:szCs w:val="16"/>
              </w:rPr>
            </w:pPr>
            <w:r w:rsidRPr="00897BB9">
              <w:rPr>
                <w:b/>
                <w:i/>
                <w:sz w:val="16"/>
                <w:szCs w:val="16"/>
              </w:rPr>
              <w:t xml:space="preserve"> </w:t>
            </w:r>
            <w:r w:rsidRPr="00897BB9">
              <w:rPr>
                <w:b/>
                <w:i/>
                <w:sz w:val="16"/>
                <w:szCs w:val="16"/>
              </w:rPr>
              <w:t>Подпрограмма «Государственный контроль и надзор в сфере транспорта»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287" w:type="dxa"/>
            <w:gridSpan w:val="6"/>
          </w:tcPr>
          <w:p w:rsidR="00897BB9" w:rsidRPr="00897BB9" w:rsidRDefault="00897BB9" w:rsidP="006446B8">
            <w:pPr>
              <w:jc w:val="center"/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«Капитальные вложения»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897BB9" w:rsidRPr="00897BB9" w:rsidRDefault="00897BB9" w:rsidP="006446B8">
            <w:pPr>
              <w:widowControl w:val="0"/>
              <w:suppressAutoHyphens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строительство и приобретение патрульных судов.</w:t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331 690,20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217 869,6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217 869,6</w:t>
            </w:r>
          </w:p>
        </w:tc>
        <w:tc>
          <w:tcPr>
            <w:tcW w:w="3893" w:type="dxa"/>
            <w:vMerge w:val="restart"/>
          </w:tcPr>
          <w:p w:rsidR="00897BB9" w:rsidRPr="00897BB9" w:rsidRDefault="00897BB9" w:rsidP="006F6162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Планируется поступление восьми патрульных катеров, в том </w:t>
            </w:r>
            <w:proofErr w:type="gramStart"/>
            <w:r w:rsidRPr="00897BB9">
              <w:rPr>
                <w:sz w:val="16"/>
                <w:szCs w:val="16"/>
              </w:rPr>
              <w:t>числе</w:t>
            </w:r>
            <w:proofErr w:type="gramEnd"/>
            <w:r w:rsidRPr="00897BB9">
              <w:rPr>
                <w:sz w:val="16"/>
                <w:szCs w:val="16"/>
              </w:rPr>
              <w:t xml:space="preserve"> в том числе трех патрульных катеров по переходящему с 2015 года государственному контракту № 7.2.13-44 от 18.05.2015 и пяти патрульных катеров по государственному контракту № 7.2.13-22 от 23.03.2016.</w:t>
            </w:r>
          </w:p>
        </w:tc>
        <w:tc>
          <w:tcPr>
            <w:tcW w:w="4032" w:type="dxa"/>
            <w:vMerge w:val="restart"/>
          </w:tcPr>
          <w:p w:rsidR="00897BB9" w:rsidRPr="00897BB9" w:rsidRDefault="00897BB9" w:rsidP="006F6162">
            <w:pPr>
              <w:suppressAutoHyphens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За 9 месяцев 2016 года поставлены в территориальные управления </w:t>
            </w:r>
            <w:proofErr w:type="spellStart"/>
            <w:r w:rsidRPr="00897BB9">
              <w:rPr>
                <w:sz w:val="16"/>
                <w:szCs w:val="16"/>
              </w:rPr>
              <w:t>Ространснадзора</w:t>
            </w:r>
            <w:proofErr w:type="spellEnd"/>
            <w:r w:rsidRPr="00897BB9">
              <w:rPr>
                <w:sz w:val="16"/>
                <w:szCs w:val="16"/>
              </w:rPr>
              <w:t xml:space="preserve"> и оплачены пять патрульных катеров, в том числе три патрульных катера по переходящему с 2015 года государственному контракту № 7.2.13-44 от 18.05.2015 и два патрульных катера по государственному контракту № 7.2.13-22 </w:t>
            </w:r>
            <w:r w:rsidRPr="00897BB9">
              <w:rPr>
                <w:sz w:val="16"/>
                <w:szCs w:val="16"/>
              </w:rPr>
              <w:br/>
              <w:t xml:space="preserve">от 23.03.2016 </w:t>
            </w:r>
          </w:p>
          <w:p w:rsidR="00897BB9" w:rsidRPr="00897BB9" w:rsidRDefault="00897BB9" w:rsidP="006F6162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704" w:type="dxa"/>
          </w:tcPr>
          <w:p w:rsidR="00897BB9" w:rsidRPr="00897BB9" w:rsidRDefault="00897BB9" w:rsidP="006F6162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331 690,20</w:t>
            </w:r>
          </w:p>
        </w:tc>
        <w:tc>
          <w:tcPr>
            <w:tcW w:w="1671" w:type="dxa"/>
          </w:tcPr>
          <w:p w:rsidR="00897BB9" w:rsidRPr="00897BB9" w:rsidRDefault="00897BB9" w:rsidP="006F6162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217 869,6</w:t>
            </w:r>
          </w:p>
        </w:tc>
        <w:tc>
          <w:tcPr>
            <w:tcW w:w="1671" w:type="dxa"/>
          </w:tcPr>
          <w:p w:rsidR="00897BB9" w:rsidRPr="00897BB9" w:rsidRDefault="00897BB9" w:rsidP="006F6162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217 869,6</w:t>
            </w:r>
          </w:p>
        </w:tc>
        <w:tc>
          <w:tcPr>
            <w:tcW w:w="3893" w:type="dxa"/>
            <w:vMerge/>
          </w:tcPr>
          <w:p w:rsidR="00897BB9" w:rsidRPr="00897BB9" w:rsidRDefault="00897BB9" w:rsidP="006F6162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Merge/>
          </w:tcPr>
          <w:p w:rsidR="00897BB9" w:rsidRPr="00897BB9" w:rsidRDefault="00897BB9" w:rsidP="006F6162">
            <w:pPr>
              <w:suppressAutoHyphens/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1.1.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</w:tcPr>
          <w:p w:rsidR="00897BB9" w:rsidRPr="00897BB9" w:rsidRDefault="00897BB9" w:rsidP="006F6162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1671" w:type="dxa"/>
          </w:tcPr>
          <w:p w:rsidR="00897BB9" w:rsidRPr="00897BB9" w:rsidRDefault="00897BB9" w:rsidP="006F6162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1671" w:type="dxa"/>
          </w:tcPr>
          <w:p w:rsidR="00897BB9" w:rsidRPr="00897BB9" w:rsidRDefault="00897BB9" w:rsidP="006F6162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3893" w:type="dxa"/>
            <w:vMerge/>
          </w:tcPr>
          <w:p w:rsidR="00897BB9" w:rsidRPr="00897BB9" w:rsidRDefault="00897BB9" w:rsidP="006F6162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Merge/>
          </w:tcPr>
          <w:p w:rsidR="00897BB9" w:rsidRPr="00897BB9" w:rsidRDefault="00897BB9" w:rsidP="006F6162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1.2.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</w:tcPr>
          <w:p w:rsidR="00897BB9" w:rsidRPr="00897BB9" w:rsidRDefault="00897BB9" w:rsidP="006F6162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1671" w:type="dxa"/>
          </w:tcPr>
          <w:p w:rsidR="00897BB9" w:rsidRPr="00897BB9" w:rsidRDefault="00897BB9" w:rsidP="006F6162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1671" w:type="dxa"/>
          </w:tcPr>
          <w:p w:rsidR="00897BB9" w:rsidRPr="00897BB9" w:rsidRDefault="00897BB9" w:rsidP="006F6162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3893" w:type="dxa"/>
            <w:vMerge/>
          </w:tcPr>
          <w:p w:rsidR="00897BB9" w:rsidRPr="00897BB9" w:rsidRDefault="00897BB9" w:rsidP="006F6162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Merge/>
          </w:tcPr>
          <w:p w:rsidR="00897BB9" w:rsidRPr="00897BB9" w:rsidRDefault="00897BB9" w:rsidP="006F6162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1.3.</w:t>
            </w:r>
          </w:p>
        </w:tc>
        <w:tc>
          <w:tcPr>
            <w:tcW w:w="15287" w:type="dxa"/>
            <w:gridSpan w:val="6"/>
          </w:tcPr>
          <w:p w:rsidR="00897BB9" w:rsidRPr="00897BB9" w:rsidRDefault="00897BB9" w:rsidP="006446B8">
            <w:pPr>
              <w:jc w:val="center"/>
              <w:rPr>
                <w:i/>
                <w:sz w:val="16"/>
                <w:szCs w:val="16"/>
              </w:rPr>
            </w:pPr>
            <w:r w:rsidRPr="00897BB9">
              <w:rPr>
                <w:i/>
                <w:sz w:val="16"/>
                <w:szCs w:val="16"/>
              </w:rPr>
              <w:t>Прочие нужды</w:t>
            </w: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897BB9" w:rsidRPr="00897BB9" w:rsidRDefault="00897BB9" w:rsidP="006446B8">
            <w:pPr>
              <w:widowControl w:val="0"/>
              <w:suppressAutoHyphens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создание единой информационно - аналитической системы Федеральной службы по надзору в сфере транспорта </w:t>
            </w:r>
            <w:r w:rsidRPr="00897BB9">
              <w:rPr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897BB9" w:rsidRPr="00897BB9" w:rsidRDefault="00897BB9" w:rsidP="006446B8">
            <w:pPr>
              <w:jc w:val="center"/>
              <w:rPr>
                <w:b/>
                <w:sz w:val="16"/>
                <w:szCs w:val="16"/>
              </w:rPr>
            </w:pPr>
            <w:r w:rsidRPr="00897BB9">
              <w:rPr>
                <w:b/>
                <w:sz w:val="16"/>
                <w:szCs w:val="16"/>
              </w:rPr>
              <w:t>137 200,0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1671" w:type="dxa"/>
          </w:tcPr>
          <w:p w:rsidR="00897BB9" w:rsidRPr="00897BB9" w:rsidRDefault="00897BB9" w:rsidP="006446B8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3893" w:type="dxa"/>
            <w:vMerge w:val="restart"/>
          </w:tcPr>
          <w:p w:rsidR="00897BB9" w:rsidRPr="00897BB9" w:rsidRDefault="00897BB9" w:rsidP="006F6162">
            <w:pPr>
              <w:suppressAutoHyphens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Начало реализации мероприятий по созданию единой </w:t>
            </w:r>
          </w:p>
          <w:p w:rsidR="00897BB9" w:rsidRPr="00897BB9" w:rsidRDefault="00897BB9" w:rsidP="006F6162">
            <w:pPr>
              <w:suppressAutoHyphens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информационно-аналитической системы Федеральной службы по надзору в сфере транспорта  запланировано на четвертый квартал 2016 года. При этом основной объем монтажных и пусконаладочных работ предлагается перенести на 2017 год, а в 2016 году выполнить работы по подготовке проектно-сметной документации, технологическому проектированию и начать работы по созданию сегментов защищенной сети в территориальных управлениях. </w:t>
            </w:r>
          </w:p>
          <w:p w:rsidR="00897BB9" w:rsidRPr="00897BB9" w:rsidRDefault="00897BB9" w:rsidP="006F6162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23.09.2016 г объявлен конкурс № 0173100005016000049 на оказание услуг по проектированию и разработке информационных технологий для сетей и систем.</w:t>
            </w:r>
          </w:p>
        </w:tc>
        <w:tc>
          <w:tcPr>
            <w:tcW w:w="4032" w:type="dxa"/>
            <w:vMerge w:val="restart"/>
          </w:tcPr>
          <w:p w:rsidR="00897BB9" w:rsidRPr="00897BB9" w:rsidRDefault="00897BB9" w:rsidP="006F6162">
            <w:pPr>
              <w:suppressAutoHyphens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Начало реализации мероприятий по созданию единой </w:t>
            </w:r>
          </w:p>
          <w:p w:rsidR="00897BB9" w:rsidRPr="00897BB9" w:rsidRDefault="00897BB9" w:rsidP="006F6162">
            <w:pPr>
              <w:suppressAutoHyphens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 xml:space="preserve">информационно-аналитической системы Федеральной службы по надзору в сфере транспорта  запланировано на четвертый квартал 2016 года. При этом основной объем монтажных и пусконаладочных работ предлагается перенести на 2017 год, а в 2016 году выполнить работы по подготовке проектно-сметной документации, технологическому проектированию и начать работы по созданию сегментов защищенной сети в территориальных управлениях. </w:t>
            </w:r>
          </w:p>
          <w:p w:rsidR="00897BB9" w:rsidRPr="00897BB9" w:rsidRDefault="00897BB9" w:rsidP="006F6162">
            <w:pPr>
              <w:suppressAutoHyphens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23.09.2016 г объявлен конкурс № 0173100005016000049 на оказание услуг по проектированию и разработке информационных технологий для сетей и систем</w:t>
            </w:r>
            <w:proofErr w:type="gramStart"/>
            <w:r w:rsidRPr="00897BB9">
              <w:rPr>
                <w:sz w:val="16"/>
                <w:szCs w:val="16"/>
              </w:rPr>
              <w:t>..</w:t>
            </w:r>
            <w:proofErr w:type="gramEnd"/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6" w:type="dxa"/>
          </w:tcPr>
          <w:p w:rsidR="00897BB9" w:rsidRPr="00897BB9" w:rsidRDefault="00897BB9" w:rsidP="006446B8">
            <w:pPr>
              <w:tabs>
                <w:tab w:val="right" w:pos="4118"/>
              </w:tabs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федеральный бюджет</w:t>
            </w:r>
            <w:r w:rsidRPr="00897BB9">
              <w:rPr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897BB9" w:rsidRPr="00897BB9" w:rsidRDefault="00897BB9" w:rsidP="006F6162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137 200,0</w:t>
            </w:r>
          </w:p>
        </w:tc>
        <w:tc>
          <w:tcPr>
            <w:tcW w:w="1671" w:type="dxa"/>
          </w:tcPr>
          <w:p w:rsidR="00897BB9" w:rsidRPr="00897BB9" w:rsidRDefault="00897BB9" w:rsidP="006F6162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1671" w:type="dxa"/>
          </w:tcPr>
          <w:p w:rsidR="00897BB9" w:rsidRPr="00897BB9" w:rsidRDefault="00897BB9" w:rsidP="006F6162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3893" w:type="dxa"/>
            <w:vMerge/>
          </w:tcPr>
          <w:p w:rsidR="00897BB9" w:rsidRPr="00897BB9" w:rsidRDefault="00897BB9" w:rsidP="006F6162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032" w:type="dxa"/>
            <w:vMerge/>
          </w:tcPr>
          <w:p w:rsidR="00897BB9" w:rsidRPr="00897BB9" w:rsidRDefault="00897BB9" w:rsidP="006F6162">
            <w:pPr>
              <w:suppressAutoHyphens/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3.1.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бюджеты субъектов РФ</w:t>
            </w:r>
          </w:p>
        </w:tc>
        <w:tc>
          <w:tcPr>
            <w:tcW w:w="1704" w:type="dxa"/>
          </w:tcPr>
          <w:p w:rsidR="00897BB9" w:rsidRPr="00897BB9" w:rsidRDefault="00897BB9" w:rsidP="006F6162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1671" w:type="dxa"/>
          </w:tcPr>
          <w:p w:rsidR="00897BB9" w:rsidRPr="00897BB9" w:rsidRDefault="00897BB9" w:rsidP="006F6162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1671" w:type="dxa"/>
          </w:tcPr>
          <w:p w:rsidR="00897BB9" w:rsidRPr="00897BB9" w:rsidRDefault="00897BB9" w:rsidP="006F6162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3893" w:type="dxa"/>
            <w:vMerge/>
          </w:tcPr>
          <w:p w:rsidR="00897BB9" w:rsidRPr="00897BB9" w:rsidRDefault="00897BB9" w:rsidP="006F6162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Merge/>
          </w:tcPr>
          <w:p w:rsidR="00897BB9" w:rsidRPr="00897BB9" w:rsidRDefault="00897BB9" w:rsidP="006F6162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3.2.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04" w:type="dxa"/>
          </w:tcPr>
          <w:p w:rsidR="00897BB9" w:rsidRPr="00897BB9" w:rsidRDefault="00897BB9" w:rsidP="006F6162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1671" w:type="dxa"/>
          </w:tcPr>
          <w:p w:rsidR="00897BB9" w:rsidRPr="00897BB9" w:rsidRDefault="00897BB9" w:rsidP="006F6162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1671" w:type="dxa"/>
          </w:tcPr>
          <w:p w:rsidR="00897BB9" w:rsidRPr="00897BB9" w:rsidRDefault="00897BB9" w:rsidP="006F6162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0,0</w:t>
            </w:r>
          </w:p>
        </w:tc>
        <w:tc>
          <w:tcPr>
            <w:tcW w:w="3893" w:type="dxa"/>
            <w:vMerge/>
          </w:tcPr>
          <w:p w:rsidR="00897BB9" w:rsidRPr="00897BB9" w:rsidRDefault="00897BB9" w:rsidP="006F6162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Merge/>
          </w:tcPr>
          <w:p w:rsidR="00897BB9" w:rsidRPr="00897BB9" w:rsidRDefault="00897BB9" w:rsidP="006F6162">
            <w:pPr>
              <w:rPr>
                <w:sz w:val="16"/>
                <w:szCs w:val="16"/>
              </w:rPr>
            </w:pPr>
          </w:p>
        </w:tc>
      </w:tr>
      <w:tr w:rsidR="00897BB9" w:rsidRPr="00897BB9" w:rsidTr="006F73E2">
        <w:trPr>
          <w:gridAfter w:val="6"/>
          <w:wAfter w:w="15816" w:type="dxa"/>
        </w:trPr>
        <w:tc>
          <w:tcPr>
            <w:tcW w:w="577" w:type="dxa"/>
          </w:tcPr>
          <w:p w:rsidR="00897BB9" w:rsidRPr="00897BB9" w:rsidRDefault="00897BB9" w:rsidP="008C5C6F">
            <w:pPr>
              <w:jc w:val="center"/>
              <w:rPr>
                <w:sz w:val="16"/>
                <w:szCs w:val="16"/>
              </w:rPr>
            </w:pPr>
            <w:r w:rsidRPr="00897BB9">
              <w:rPr>
                <w:sz w:val="16"/>
                <w:szCs w:val="16"/>
              </w:rPr>
              <w:t>3.3.</w:t>
            </w:r>
          </w:p>
        </w:tc>
        <w:tc>
          <w:tcPr>
            <w:tcW w:w="2316" w:type="dxa"/>
          </w:tcPr>
          <w:p w:rsidR="00897BB9" w:rsidRPr="00897BB9" w:rsidRDefault="00897BB9" w:rsidP="006446B8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897BB9" w:rsidRPr="00897BB9" w:rsidRDefault="00897BB9" w:rsidP="006F61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897BB9" w:rsidRPr="00897BB9" w:rsidRDefault="00897BB9" w:rsidP="006F61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897BB9" w:rsidRPr="00897BB9" w:rsidRDefault="00897BB9" w:rsidP="006F61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3" w:type="dxa"/>
            <w:vMerge/>
          </w:tcPr>
          <w:p w:rsidR="00897BB9" w:rsidRPr="00897BB9" w:rsidRDefault="00897BB9" w:rsidP="006F6162">
            <w:pPr>
              <w:rPr>
                <w:sz w:val="16"/>
                <w:szCs w:val="16"/>
              </w:rPr>
            </w:pPr>
          </w:p>
        </w:tc>
        <w:tc>
          <w:tcPr>
            <w:tcW w:w="4032" w:type="dxa"/>
            <w:vMerge/>
          </w:tcPr>
          <w:p w:rsidR="00897BB9" w:rsidRPr="00897BB9" w:rsidRDefault="00897BB9" w:rsidP="006F6162">
            <w:pPr>
              <w:rPr>
                <w:sz w:val="16"/>
                <w:szCs w:val="16"/>
              </w:rPr>
            </w:pPr>
          </w:p>
        </w:tc>
      </w:tr>
    </w:tbl>
    <w:p w:rsidR="002D29BB" w:rsidRPr="00897BB9" w:rsidRDefault="002D29BB" w:rsidP="0046702D">
      <w:pPr>
        <w:rPr>
          <w:sz w:val="16"/>
          <w:szCs w:val="16"/>
        </w:rPr>
      </w:pPr>
      <w:bookmarkStart w:id="0" w:name="_GoBack"/>
      <w:bookmarkEnd w:id="0"/>
    </w:p>
    <w:p w:rsidR="002D29BB" w:rsidRPr="00897BB9" w:rsidRDefault="002D29BB" w:rsidP="0046702D">
      <w:pPr>
        <w:rPr>
          <w:sz w:val="16"/>
          <w:szCs w:val="16"/>
        </w:rPr>
      </w:pPr>
    </w:p>
    <w:p w:rsidR="00513A61" w:rsidRPr="00897BB9" w:rsidRDefault="00513A61" w:rsidP="0046702D">
      <w:pPr>
        <w:rPr>
          <w:sz w:val="16"/>
          <w:szCs w:val="16"/>
        </w:rPr>
      </w:pPr>
    </w:p>
    <w:p w:rsidR="00513A61" w:rsidRPr="00897BB9" w:rsidRDefault="00513A61" w:rsidP="0046702D">
      <w:pPr>
        <w:rPr>
          <w:sz w:val="16"/>
          <w:szCs w:val="16"/>
        </w:rPr>
      </w:pPr>
    </w:p>
    <w:p w:rsidR="00513A61" w:rsidRPr="00897BB9" w:rsidRDefault="00513A61" w:rsidP="0046702D">
      <w:pPr>
        <w:jc w:val="right"/>
        <w:rPr>
          <w:sz w:val="16"/>
          <w:szCs w:val="16"/>
        </w:rPr>
      </w:pPr>
    </w:p>
    <w:sectPr w:rsidR="00513A61" w:rsidRPr="00897BB9" w:rsidSect="00A82A1D">
      <w:headerReference w:type="default" r:id="rId8"/>
      <w:pgSz w:w="16838" w:h="11906" w:orient="landscape"/>
      <w:pgMar w:top="344" w:right="1134" w:bottom="851" w:left="1134" w:header="27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F8" w:rsidRDefault="000E4BF8" w:rsidP="00C36238">
      <w:r>
        <w:separator/>
      </w:r>
    </w:p>
  </w:endnote>
  <w:endnote w:type="continuationSeparator" w:id="0">
    <w:p w:rsidR="000E4BF8" w:rsidRDefault="000E4BF8" w:rsidP="00C3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F8" w:rsidRDefault="000E4BF8" w:rsidP="00C36238">
      <w:r>
        <w:separator/>
      </w:r>
    </w:p>
  </w:footnote>
  <w:footnote w:type="continuationSeparator" w:id="0">
    <w:p w:rsidR="000E4BF8" w:rsidRDefault="000E4BF8" w:rsidP="00C36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B8" w:rsidRDefault="006446B8">
    <w:pPr>
      <w:pStyle w:val="a6"/>
      <w:jc w:val="center"/>
    </w:pPr>
    <w:r>
      <w:t>30</w:t>
    </w:r>
  </w:p>
  <w:p w:rsidR="006446B8" w:rsidRDefault="006446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67"/>
    <w:rsid w:val="000E3770"/>
    <w:rsid w:val="000E4699"/>
    <w:rsid w:val="000E4BF8"/>
    <w:rsid w:val="00121434"/>
    <w:rsid w:val="0016552F"/>
    <w:rsid w:val="00183667"/>
    <w:rsid w:val="001933E9"/>
    <w:rsid w:val="001E41AF"/>
    <w:rsid w:val="00206E70"/>
    <w:rsid w:val="00255945"/>
    <w:rsid w:val="00271168"/>
    <w:rsid w:val="00271EA0"/>
    <w:rsid w:val="002D29BB"/>
    <w:rsid w:val="00327320"/>
    <w:rsid w:val="00335363"/>
    <w:rsid w:val="00364D2A"/>
    <w:rsid w:val="00410C99"/>
    <w:rsid w:val="004533CA"/>
    <w:rsid w:val="0046702D"/>
    <w:rsid w:val="004A35DD"/>
    <w:rsid w:val="00510E98"/>
    <w:rsid w:val="00513A61"/>
    <w:rsid w:val="005204D1"/>
    <w:rsid w:val="005A44F2"/>
    <w:rsid w:val="005D7417"/>
    <w:rsid w:val="00616FFD"/>
    <w:rsid w:val="006446B8"/>
    <w:rsid w:val="006A0E82"/>
    <w:rsid w:val="006A375C"/>
    <w:rsid w:val="006D3980"/>
    <w:rsid w:val="006F6162"/>
    <w:rsid w:val="006F73E2"/>
    <w:rsid w:val="00761016"/>
    <w:rsid w:val="007A5AF5"/>
    <w:rsid w:val="007B4550"/>
    <w:rsid w:val="007B6475"/>
    <w:rsid w:val="007E449F"/>
    <w:rsid w:val="00863B5F"/>
    <w:rsid w:val="00897BB9"/>
    <w:rsid w:val="008B2C04"/>
    <w:rsid w:val="008C5C6F"/>
    <w:rsid w:val="008C6127"/>
    <w:rsid w:val="009F07C3"/>
    <w:rsid w:val="00A37001"/>
    <w:rsid w:val="00A67DEB"/>
    <w:rsid w:val="00A752E3"/>
    <w:rsid w:val="00A82A1D"/>
    <w:rsid w:val="00AA4A31"/>
    <w:rsid w:val="00AB3750"/>
    <w:rsid w:val="00B1109E"/>
    <w:rsid w:val="00B44CA3"/>
    <w:rsid w:val="00B94F94"/>
    <w:rsid w:val="00BE1BFA"/>
    <w:rsid w:val="00C279CC"/>
    <w:rsid w:val="00C36238"/>
    <w:rsid w:val="00C6284E"/>
    <w:rsid w:val="00C82A60"/>
    <w:rsid w:val="00CB0076"/>
    <w:rsid w:val="00CE4AFF"/>
    <w:rsid w:val="00D11ECE"/>
    <w:rsid w:val="00D40FEE"/>
    <w:rsid w:val="00D517D7"/>
    <w:rsid w:val="00D60381"/>
    <w:rsid w:val="00DA5FAB"/>
    <w:rsid w:val="00DB33ED"/>
    <w:rsid w:val="00DC6688"/>
    <w:rsid w:val="00DD7451"/>
    <w:rsid w:val="00DE594B"/>
    <w:rsid w:val="00DF2E60"/>
    <w:rsid w:val="00E04416"/>
    <w:rsid w:val="00E306C4"/>
    <w:rsid w:val="00E639C0"/>
    <w:rsid w:val="00ED5E0D"/>
    <w:rsid w:val="00EE35DA"/>
    <w:rsid w:val="00E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FD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00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A370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623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C36238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3623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C36238"/>
    <w:rPr>
      <w:rFonts w:ascii="Times New Roman" w:hAnsi="Times New Roman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335363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6F6162"/>
    <w:pPr>
      <w:jc w:val="center"/>
    </w:pPr>
    <w:rPr>
      <w:rFonts w:eastAsia="Times New Roman"/>
      <w:b/>
      <w:bCs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F6162"/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No Spacing"/>
    <w:uiPriority w:val="1"/>
    <w:qFormat/>
    <w:rsid w:val="006446B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FD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00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A370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623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C36238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3623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C36238"/>
    <w:rPr>
      <w:rFonts w:ascii="Times New Roman" w:hAnsi="Times New Roman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335363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6F6162"/>
    <w:pPr>
      <w:jc w:val="center"/>
    </w:pPr>
    <w:rPr>
      <w:rFonts w:eastAsia="Times New Roman"/>
      <w:b/>
      <w:bCs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F6162"/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No Spacing"/>
    <w:uiPriority w:val="1"/>
    <w:qFormat/>
    <w:rsid w:val="006446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FB614-444C-458D-8D22-CBE41DC5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20</Pages>
  <Words>8720</Words>
  <Characters>49705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Куренкова Олеся Николаевна</dc:creator>
  <cp:lastModifiedBy>Щёголева Ксения Александровна</cp:lastModifiedBy>
  <cp:revision>5</cp:revision>
  <cp:lastPrinted>2016-10-17T06:42:00Z</cp:lastPrinted>
  <dcterms:created xsi:type="dcterms:W3CDTF">2016-09-16T08:34:00Z</dcterms:created>
  <dcterms:modified xsi:type="dcterms:W3CDTF">2016-10-20T08:31:00Z</dcterms:modified>
</cp:coreProperties>
</file>